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5" w:rsidRDefault="000F235F">
      <w:pPr>
        <w:pStyle w:val="a7"/>
        <w:spacing w:before="89"/>
        <w:ind w:right="509"/>
        <w:jc w:val="right"/>
      </w:pPr>
      <w:r>
        <w:t>Приложение 1.3</w:t>
      </w:r>
    </w:p>
    <w:p w:rsidR="00C56B95" w:rsidRDefault="00C56B95">
      <w:pPr>
        <w:pStyle w:val="a7"/>
        <w:spacing w:before="89"/>
        <w:ind w:right="509"/>
        <w:jc w:val="right"/>
      </w:pPr>
    </w:p>
    <w:p w:rsidR="00C56B95" w:rsidRDefault="00421CD1">
      <w:pPr>
        <w:pStyle w:val="a7"/>
        <w:jc w:val="center"/>
      </w:pPr>
      <w:r>
        <w:t xml:space="preserve">АННОТАЦИИ РАБОЧИХ ПРОГРАММ </w:t>
      </w:r>
      <w:r w:rsidR="000F235F">
        <w:t>ПРАКТИК</w:t>
      </w:r>
    </w:p>
    <w:p w:rsidR="000F235F" w:rsidRDefault="000F235F" w:rsidP="000F235F">
      <w:pPr>
        <w:pStyle w:val="Default"/>
      </w:pPr>
    </w:p>
    <w:p w:rsidR="000F235F" w:rsidRDefault="000F235F" w:rsidP="000F23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программы Учебная практика (практика по профилю профессиональной деятельности)</w:t>
      </w:r>
    </w:p>
    <w:p w:rsidR="000F235F" w:rsidRPr="001C6AF1" w:rsidRDefault="000F235F" w:rsidP="001C6AF1">
      <w:pPr>
        <w:ind w:firstLine="720"/>
        <w:jc w:val="center"/>
      </w:pPr>
      <w:r>
        <w:rPr>
          <w:sz w:val="23"/>
          <w:szCs w:val="23"/>
        </w:rPr>
        <w:t xml:space="preserve">Автор-составитель: </w:t>
      </w:r>
      <w:r>
        <w:t xml:space="preserve">Попова О.Д., </w:t>
      </w:r>
      <w:proofErr w:type="spellStart"/>
      <w:r>
        <w:t>Мазур</w:t>
      </w:r>
      <w:proofErr w:type="spellEnd"/>
      <w:r>
        <w:t xml:space="preserve"> Е.С., зав кафедрой УП ЗСФ РГУП, Певцова И.Е., к.ю.н.</w:t>
      </w:r>
    </w:p>
    <w:tbl>
      <w:tblPr>
        <w:tblW w:w="8811" w:type="dxa"/>
        <w:tblInd w:w="534" w:type="dxa"/>
        <w:tblLayout w:type="fixed"/>
        <w:tblLook w:val="01E0"/>
      </w:tblPr>
      <w:tblGrid>
        <w:gridCol w:w="2339"/>
        <w:gridCol w:w="6472"/>
      </w:tblGrid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Pr="00FC6FDC" w:rsidRDefault="000F235F" w:rsidP="000F235F">
            <w:pPr>
              <w:pStyle w:val="Default"/>
            </w:pPr>
            <w:r w:rsidRPr="00FC6FDC">
              <w:rPr>
                <w:rStyle w:val="32"/>
                <w:b w:val="0"/>
                <w:bCs w:val="0"/>
              </w:rPr>
              <w:t xml:space="preserve">Целями учебной практики являются </w:t>
            </w:r>
            <w:r w:rsidRPr="00FC6FDC">
              <w:rPr>
                <w:rStyle w:val="32"/>
                <w:b w:val="0"/>
              </w:rPr>
              <w:t>формирование у ст</w:t>
            </w:r>
            <w:r w:rsidRPr="00FC6FDC">
              <w:rPr>
                <w:rStyle w:val="32"/>
                <w:b w:val="0"/>
              </w:rPr>
              <w:t>у</w:t>
            </w:r>
            <w:r w:rsidRPr="00FC6FDC">
              <w:rPr>
                <w:rStyle w:val="32"/>
                <w:b w:val="0"/>
              </w:rPr>
              <w:t>дентов целостного представления о судебной системе Ро</w:t>
            </w:r>
            <w:r w:rsidRPr="00FC6FDC">
              <w:rPr>
                <w:rStyle w:val="32"/>
                <w:b w:val="0"/>
              </w:rPr>
              <w:t>с</w:t>
            </w:r>
            <w:r w:rsidRPr="00FC6FDC">
              <w:rPr>
                <w:rStyle w:val="32"/>
                <w:b w:val="0"/>
              </w:rPr>
              <w:t>сийской Федерации,  организации и деятельности ее суде</w:t>
            </w:r>
            <w:r w:rsidRPr="00FC6FDC">
              <w:rPr>
                <w:rStyle w:val="32"/>
                <w:b w:val="0"/>
              </w:rPr>
              <w:t>б</w:t>
            </w:r>
            <w:r w:rsidRPr="00FC6FDC">
              <w:rPr>
                <w:rStyle w:val="32"/>
                <w:b w:val="0"/>
              </w:rPr>
              <w:t>ных органов, о деятельности органов прокуратуры и Сле</w:t>
            </w:r>
            <w:r w:rsidRPr="00FC6FDC">
              <w:rPr>
                <w:rStyle w:val="32"/>
                <w:b w:val="0"/>
              </w:rPr>
              <w:t>д</w:t>
            </w:r>
            <w:r w:rsidRPr="00FC6FDC">
              <w:rPr>
                <w:rStyle w:val="32"/>
                <w:b w:val="0"/>
              </w:rPr>
              <w:t xml:space="preserve">ственного Комитета РФ, а также </w:t>
            </w:r>
            <w:r w:rsidRPr="00FC6FDC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</w:t>
            </w:r>
            <w:r w:rsidRPr="00FC6FDC">
              <w:rPr>
                <w:rStyle w:val="4"/>
                <w:i w:val="0"/>
                <w:sz w:val="24"/>
                <w:szCs w:val="24"/>
              </w:rPr>
              <w:t>с</w:t>
            </w:r>
            <w:r w:rsidRPr="00FC6FDC">
              <w:rPr>
                <w:rStyle w:val="4"/>
                <w:i w:val="0"/>
                <w:sz w:val="24"/>
                <w:szCs w:val="24"/>
              </w:rPr>
              <w:t>сиональной деятельности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  <w:r>
              <w:rPr>
                <w:b/>
                <w:sz w:val="24"/>
                <w:szCs w:val="24"/>
                <w:lang w:eastAsia="ru-RU"/>
              </w:rPr>
              <w:t xml:space="preserve"> в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5F" w:rsidRPr="00FC6FDC" w:rsidRDefault="000F235F" w:rsidP="00FC6FDC">
            <w:pPr>
              <w:pStyle w:val="42"/>
              <w:shd w:val="clear" w:color="auto" w:fill="auto"/>
              <w:spacing w:before="0" w:line="240" w:lineRule="auto"/>
              <w:jc w:val="both"/>
              <w:rPr>
                <w:rStyle w:val="4"/>
                <w:b w:val="0"/>
                <w:i w:val="0"/>
                <w:sz w:val="24"/>
                <w:szCs w:val="24"/>
              </w:rPr>
            </w:pP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>Учебная  практика является составной частью основной образовательной программы</w:t>
            </w:r>
            <w:r w:rsidRPr="00FC6FDC">
              <w:rPr>
                <w:rStyle w:val="4"/>
                <w:b w:val="0"/>
                <w:sz w:val="24"/>
                <w:szCs w:val="24"/>
              </w:rPr>
              <w:t xml:space="preserve"> </w:t>
            </w: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>по</w:t>
            </w:r>
            <w:r w:rsidRPr="00FC6FDC">
              <w:rPr>
                <w:rStyle w:val="4"/>
                <w:b w:val="0"/>
                <w:sz w:val="24"/>
                <w:szCs w:val="24"/>
              </w:rPr>
              <w:t xml:space="preserve"> </w:t>
            </w: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 xml:space="preserve">направлению подготовки 40.05.04 «Судебная и прокурорская деятельность»  </w:t>
            </w:r>
            <w:r w:rsidRPr="00FC6FDC">
              <w:rPr>
                <w:b w:val="0"/>
                <w:sz w:val="24"/>
                <w:szCs w:val="24"/>
              </w:rPr>
              <w:t>(квал</w:t>
            </w:r>
            <w:r w:rsidRPr="00FC6FDC">
              <w:rPr>
                <w:b w:val="0"/>
                <w:sz w:val="24"/>
                <w:szCs w:val="24"/>
              </w:rPr>
              <w:t>и</w:t>
            </w:r>
            <w:r w:rsidRPr="00FC6FDC">
              <w:rPr>
                <w:b w:val="0"/>
                <w:sz w:val="24"/>
                <w:szCs w:val="24"/>
              </w:rPr>
              <w:t>фикация «специалист»).</w:t>
            </w:r>
          </w:p>
          <w:p w:rsidR="00C56B95" w:rsidRPr="00FC6FDC" w:rsidRDefault="000F235F" w:rsidP="00FC6FDC">
            <w:pPr>
              <w:jc w:val="both"/>
              <w:rPr>
                <w:rStyle w:val="4"/>
                <w:i w:val="0"/>
                <w:sz w:val="24"/>
                <w:szCs w:val="24"/>
              </w:rPr>
            </w:pPr>
            <w:r w:rsidRPr="00FC6FDC">
              <w:rPr>
                <w:rStyle w:val="4"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«Логика», «Русский язык и культура речи», «Конституционное право России», «Конституционное право зарубежных стран», «Правоохранительные и судебные органы». «История государства и права», «История государства и права зарубежных стран»,  Правовая информатика», «Менеджмент», «Риторика», «Римское право», «Конституционное право зарубежных стран», «Гражданское право (1 часть)</w:t>
            </w:r>
            <w:proofErr w:type="gramStart"/>
            <w:r w:rsidRPr="00FC6FDC">
              <w:rPr>
                <w:rStyle w:val="4"/>
                <w:i w:val="0"/>
                <w:sz w:val="24"/>
                <w:szCs w:val="24"/>
              </w:rPr>
              <w:t xml:space="preserve"> ,</w:t>
            </w:r>
            <w:proofErr w:type="gramEnd"/>
            <w:r w:rsidRPr="00FC6FDC">
              <w:rPr>
                <w:rStyle w:val="4"/>
                <w:i w:val="0"/>
                <w:sz w:val="24"/>
                <w:szCs w:val="24"/>
              </w:rPr>
              <w:t xml:space="preserve">  «Административное право», «Уголовное право (общая часть), «Информационные и телекоммуникационные технологии в профессиональной деятельности»</w:t>
            </w:r>
          </w:p>
          <w:p w:rsidR="000F235F" w:rsidRDefault="000F235F" w:rsidP="00FC6FDC">
            <w:pPr>
              <w:pStyle w:val="Default"/>
            </w:pPr>
            <w:r w:rsidRPr="00FC6FDC">
              <w:t>Относится к блоку Б.2. «Практики, в том числе научно-исследовательская работа (НИР)»</w:t>
            </w:r>
          </w:p>
        </w:tc>
      </w:tr>
      <w:tr w:rsidR="00FC6FDC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DC" w:rsidRDefault="00FC6FD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Учебная практика  проводится в судах общей  юрисдикции, арбитражных судах, юридических лицах, с которыми РГУП заключает договор об условиях проведения прак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тики на базе данной организации, органы государственной власти</w:t>
            </w:r>
          </w:p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Продолжительность практики 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4 недели (10 рабочих дней)</w:t>
            </w:r>
          </w:p>
          <w:p w:rsidR="00743371" w:rsidRDefault="0074337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Практика проводится на 2 курсе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421CD1" w:rsidP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="00743371">
              <w:rPr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:rsidR="00C56B95" w:rsidRDefault="00743371" w:rsidP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Pr="00743371" w:rsidRDefault="0074337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43371">
              <w:rPr>
                <w:rFonts w:eastAsia="Calibri"/>
                <w:sz w:val="24"/>
                <w:szCs w:val="24"/>
              </w:rPr>
              <w:t>УК-1, УК-2, УК-3, УК-4, УК-5, УК-7, УК-8, УК-9,  ОПК-1, ОПК-2.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Общая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трудоемкость 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74337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Общая трудоемкость составляет 6 зачетных единиц</w:t>
            </w:r>
          </w:p>
          <w:p w:rsidR="00C56B95" w:rsidRDefault="00C56B95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43371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74337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743371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530B2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C56B95" w:rsidRDefault="00C56B95">
      <w:pPr>
        <w:pStyle w:val="a7"/>
        <w:spacing w:before="89"/>
        <w:ind w:right="509"/>
      </w:pPr>
    </w:p>
    <w:p w:rsidR="00C56B95" w:rsidRDefault="00421CD1" w:rsidP="00530B2E">
      <w:pPr>
        <w:pStyle w:val="aa"/>
        <w:tabs>
          <w:tab w:val="clear" w:pos="756"/>
        </w:tabs>
        <w:spacing w:line="240" w:lineRule="auto"/>
        <w:ind w:left="0" w:firstLine="720"/>
        <w:jc w:val="center"/>
      </w:pPr>
      <w:r>
        <w:rPr>
          <w:b/>
        </w:rPr>
        <w:t xml:space="preserve">Аннотация </w:t>
      </w:r>
      <w:r w:rsidR="00530B2E">
        <w:rPr>
          <w:b/>
        </w:rPr>
        <w:t>программы Практика по получению профессиональных умений и опыта профессиональной деятельности</w:t>
      </w:r>
    </w:p>
    <w:p w:rsidR="00C56B95" w:rsidRDefault="00530B2E" w:rsidP="00530B2E">
      <w:pPr>
        <w:ind w:firstLine="72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Автор-составитель: Мальцева Т.Г., Алексеева Н.В., к.ю.н., доцент, Певцова И.Е., к.ю.н.</w:t>
      </w:r>
    </w:p>
    <w:tbl>
      <w:tblPr>
        <w:tblW w:w="8811" w:type="dxa"/>
        <w:tblInd w:w="534" w:type="dxa"/>
        <w:tblLayout w:type="fixed"/>
        <w:tblLook w:val="01E0"/>
      </w:tblPr>
      <w:tblGrid>
        <w:gridCol w:w="2339"/>
        <w:gridCol w:w="6472"/>
      </w:tblGrid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E" w:rsidRPr="00530B2E" w:rsidRDefault="00530B2E" w:rsidP="00530B2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30B2E">
              <w:rPr>
                <w:color w:val="000000"/>
                <w:sz w:val="24"/>
                <w:szCs w:val="24"/>
              </w:rPr>
              <w:t xml:space="preserve">Производственная практика и научно-исследовательская работа является частью основной профессиональной образовательной программы подготовки студентов по направлению подготовки по направлению подготовки 40.05.04 Судебная и прокурорская деятельность. </w:t>
            </w:r>
          </w:p>
          <w:p w:rsidR="00530B2E" w:rsidRPr="00530B2E" w:rsidRDefault="00530B2E" w:rsidP="00530B2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30B2E">
              <w:rPr>
                <w:color w:val="000000"/>
                <w:sz w:val="24"/>
                <w:szCs w:val="24"/>
              </w:rPr>
              <w:t xml:space="preserve">Практика реализуется кафедрами гражданского и административного судопроизводства и кафедрой гражданского права. </w:t>
            </w:r>
            <w:r w:rsidRPr="00530B2E">
              <w:rPr>
                <w:bCs/>
                <w:iCs/>
                <w:color w:val="000000"/>
                <w:sz w:val="24"/>
                <w:szCs w:val="24"/>
              </w:rPr>
              <w:t>Целями производственной практики</w:t>
            </w:r>
            <w:r w:rsidRPr="00530B2E">
              <w:rPr>
                <w:iCs/>
                <w:sz w:val="24"/>
                <w:szCs w:val="24"/>
              </w:rPr>
              <w:t xml:space="preserve"> </w:t>
            </w:r>
            <w:r w:rsidRPr="00530B2E">
              <w:rPr>
                <w:bCs/>
                <w:iCs/>
                <w:color w:val="000000"/>
                <w:sz w:val="24"/>
                <w:szCs w:val="24"/>
              </w:rPr>
              <w:t xml:space="preserve">научно-исследовательской работы являются </w:t>
            </w:r>
          </w:p>
          <w:p w:rsidR="00C56B95" w:rsidRDefault="00530B2E" w:rsidP="00530B2E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530B2E">
              <w:rPr>
                <w:iCs/>
                <w:color w:val="000000"/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</w:t>
            </w:r>
            <w:r w:rsidRPr="001666F2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  <w:r>
              <w:rPr>
                <w:b/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>Производственная практика является обязательным этапом обу</w:t>
            </w:r>
            <w:r>
              <w:rPr>
                <w:color w:val="000000"/>
                <w:sz w:val="24"/>
                <w:szCs w:val="24"/>
              </w:rPr>
              <w:t>чения</w:t>
            </w:r>
            <w:r w:rsidRPr="00764B7E">
              <w:rPr>
                <w:color w:val="000000"/>
                <w:sz w:val="24"/>
                <w:szCs w:val="24"/>
              </w:rPr>
              <w:t xml:space="preserve"> по направлению </w:t>
            </w:r>
            <w:r>
              <w:rPr>
                <w:color w:val="000000"/>
                <w:sz w:val="24"/>
                <w:szCs w:val="24"/>
              </w:rPr>
              <w:t>Судебная и прокурорская деятельность</w:t>
            </w:r>
            <w:r w:rsidRPr="00764B7E">
              <w:rPr>
                <w:color w:val="000000"/>
                <w:sz w:val="24"/>
                <w:szCs w:val="24"/>
              </w:rPr>
              <w:t xml:space="preserve"> и предусматривается учебным планом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 право и др. </w:t>
            </w:r>
          </w:p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 xml:space="preserve">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      </w:r>
          </w:p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 xml:space="preserve">Производственная практика является составной частью </w:t>
            </w:r>
            <w:r w:rsidRPr="00764B7E">
              <w:rPr>
                <w:color w:val="000000"/>
                <w:sz w:val="24"/>
                <w:szCs w:val="24"/>
              </w:rPr>
              <w:lastRenderedPageBreak/>
              <w:t>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 xml:space="preserve">Производственная практика является обязательным этапом </w:t>
            </w:r>
            <w:proofErr w:type="gramStart"/>
            <w:r w:rsidRPr="00764B7E">
              <w:rPr>
                <w:color w:val="000000"/>
                <w:sz w:val="24"/>
                <w:szCs w:val="24"/>
              </w:rPr>
              <w:t>обу</w:t>
            </w:r>
            <w:r>
              <w:rPr>
                <w:color w:val="000000"/>
                <w:sz w:val="24"/>
                <w:szCs w:val="24"/>
              </w:rPr>
              <w:t>чения</w:t>
            </w:r>
            <w:r w:rsidRPr="00764B7E">
              <w:rPr>
                <w:color w:val="000000"/>
                <w:sz w:val="24"/>
                <w:szCs w:val="24"/>
              </w:rPr>
              <w:t xml:space="preserve"> по направлению</w:t>
            </w:r>
            <w:proofErr w:type="gramEnd"/>
            <w:r w:rsidRPr="00764B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Судебная и прокурорская деятельность</w:t>
            </w:r>
            <w:r w:rsidRPr="00764B7E">
              <w:rPr>
                <w:color w:val="000000"/>
                <w:sz w:val="24"/>
                <w:szCs w:val="24"/>
              </w:rPr>
              <w:t xml:space="preserve"> и предусматривается учебным планом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 право и др. </w:t>
            </w:r>
          </w:p>
          <w:p w:rsidR="00BD60A8" w:rsidRPr="00764B7E" w:rsidRDefault="00BD60A8" w:rsidP="00BD60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4B7E">
              <w:rPr>
                <w:color w:val="000000"/>
                <w:sz w:val="24"/>
                <w:szCs w:val="24"/>
              </w:rPr>
              <w:t xml:space="preserve">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      </w:r>
          </w:p>
          <w:p w:rsidR="00C56B95" w:rsidRDefault="00BD60A8" w:rsidP="00BD60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Относится к блоку Б.2. «Практики, в том числе научно-исследовательская работа (НИР)»</w:t>
            </w:r>
          </w:p>
        </w:tc>
      </w:tr>
      <w:tr w:rsidR="00BD60A8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A8" w:rsidRDefault="00BD60A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Место и время проведение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A8" w:rsidRDefault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Местом проведения практики являются преимущественно судебные органы, а также иные государственные органы, юридические лица</w:t>
            </w: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Продолжительность практики – 8 недель </w:t>
            </w: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Практика проводится на 3 и 4 курсах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="00BD60A8">
              <w:rPr>
                <w:b/>
                <w:sz w:val="24"/>
                <w:szCs w:val="24"/>
                <w:lang w:eastAsia="ru-RU"/>
              </w:rPr>
              <w:t>прохождения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УК-</w:t>
            </w:r>
            <w:r w:rsidR="00BD60A8">
              <w:rPr>
                <w:color w:val="000000"/>
                <w:sz w:val="24"/>
                <w:szCs w:val="24"/>
                <w:lang w:eastAsia="ru-RU" w:bidi="ru-RU"/>
              </w:rPr>
              <w:t>10, УК-11, ОПК-3, ОПК-5, ОПК-7, ОПК-9</w:t>
            </w:r>
          </w:p>
          <w:p w:rsidR="00C56B95" w:rsidRDefault="00C56B9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Общая трудоемкость составляет 12 зачетных единиц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9E071B" w:rsidRDefault="009E071B" w:rsidP="001C6AF1">
      <w:pPr>
        <w:widowControl/>
        <w:rPr>
          <w:b/>
          <w:sz w:val="24"/>
          <w:szCs w:val="24"/>
          <w:lang w:eastAsia="ru-RU"/>
        </w:rPr>
      </w:pPr>
    </w:p>
    <w:p w:rsidR="00956C5E" w:rsidRDefault="00956C5E" w:rsidP="001C6AF1">
      <w:pPr>
        <w:widowControl/>
        <w:rPr>
          <w:b/>
          <w:sz w:val="24"/>
          <w:szCs w:val="24"/>
          <w:lang w:eastAsia="ru-RU"/>
        </w:rPr>
      </w:pPr>
    </w:p>
    <w:p w:rsidR="00956C5E" w:rsidRDefault="00956C5E" w:rsidP="001C6AF1">
      <w:pPr>
        <w:widowControl/>
        <w:rPr>
          <w:b/>
          <w:sz w:val="24"/>
          <w:szCs w:val="24"/>
          <w:lang w:eastAsia="ru-RU"/>
        </w:rPr>
      </w:pPr>
    </w:p>
    <w:p w:rsidR="00956C5E" w:rsidRDefault="00956C5E" w:rsidP="001C6AF1">
      <w:pPr>
        <w:widowControl/>
        <w:rPr>
          <w:b/>
          <w:sz w:val="24"/>
          <w:szCs w:val="24"/>
          <w:lang w:eastAsia="ru-RU"/>
        </w:rPr>
      </w:pPr>
    </w:p>
    <w:p w:rsidR="00956C5E" w:rsidRDefault="00956C5E" w:rsidP="001C6AF1">
      <w:pPr>
        <w:widowControl/>
        <w:rPr>
          <w:b/>
          <w:sz w:val="24"/>
          <w:szCs w:val="24"/>
          <w:lang w:eastAsia="ru-RU"/>
        </w:rPr>
      </w:pPr>
    </w:p>
    <w:p w:rsidR="00C56B95" w:rsidRDefault="009E071B">
      <w:pPr>
        <w:widowControl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Аннотация программы Производственной практики (преддипломной)</w:t>
      </w:r>
    </w:p>
    <w:p w:rsidR="00C56B95" w:rsidRDefault="00421CD1">
      <w:pPr>
        <w:ind w:firstLine="720"/>
        <w:jc w:val="center"/>
        <w:rPr>
          <w:rStyle w:val="normaltextrun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Автор-составитель: </w:t>
      </w:r>
      <w:r w:rsidR="009E071B">
        <w:rPr>
          <w:rStyle w:val="contextualspellingandgrammarerror"/>
          <w:color w:val="000000"/>
          <w:sz w:val="24"/>
          <w:szCs w:val="24"/>
        </w:rPr>
        <w:t>доцент Сазонова Т.В., к.ю.н., Певцова И.Е., к.ю.н.</w:t>
      </w:r>
    </w:p>
    <w:p w:rsidR="00C56B95" w:rsidRDefault="00C56B95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2339"/>
        <w:gridCol w:w="6733"/>
      </w:tblGrid>
      <w:tr w:rsidR="00C56B95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9E071B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1B" w:rsidRPr="00244161" w:rsidRDefault="009E071B" w:rsidP="0024416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44161">
              <w:rPr>
                <w:sz w:val="24"/>
                <w:szCs w:val="24"/>
                <w:lang w:eastAsia="ru-RU"/>
              </w:rPr>
              <w:t xml:space="preserve">Производственная (преддипломная) практика является частью программы подготовки студентов по специальности 40.05.04 Судебная и прокурорская деятельность. </w:t>
            </w:r>
            <w:r w:rsidR="00244161" w:rsidRPr="00244161">
              <w:rPr>
                <w:sz w:val="24"/>
                <w:szCs w:val="24"/>
                <w:lang w:eastAsia="ru-RU"/>
              </w:rPr>
      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Федерации.</w:t>
            </w:r>
          </w:p>
          <w:p w:rsidR="00C56B95" w:rsidRPr="009E071B" w:rsidRDefault="009E071B" w:rsidP="00244161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44161">
              <w:rPr>
                <w:sz w:val="24"/>
                <w:szCs w:val="24"/>
                <w:lang w:eastAsia="ru-RU"/>
              </w:rPr>
              <w:t xml:space="preserve">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</w:t>
            </w:r>
            <w:proofErr w:type="spellStart"/>
            <w:r w:rsidRPr="00244161">
              <w:rPr>
                <w:sz w:val="24"/>
                <w:szCs w:val="24"/>
                <w:lang w:eastAsia="ru-RU"/>
              </w:rPr>
              <w:t>коррелируются</w:t>
            </w:r>
            <w:proofErr w:type="spellEnd"/>
            <w:r w:rsidRPr="00244161">
              <w:rPr>
                <w:sz w:val="24"/>
                <w:szCs w:val="24"/>
                <w:lang w:eastAsia="ru-RU"/>
              </w:rPr>
              <w:t xml:space="preserve">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практики.</w:t>
            </w:r>
          </w:p>
        </w:tc>
      </w:tr>
      <w:tr w:rsidR="00C56B95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24416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244161">
              <w:rPr>
                <w:b/>
                <w:sz w:val="24"/>
                <w:szCs w:val="24"/>
                <w:lang w:eastAsia="ru-RU"/>
              </w:rPr>
              <w:t>практики в ОПОП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61" w:rsidRPr="00244161" w:rsidRDefault="00244161" w:rsidP="00244161">
            <w:pPr>
              <w:ind w:firstLine="709"/>
              <w:jc w:val="both"/>
              <w:rPr>
                <w:sz w:val="24"/>
                <w:szCs w:val="24"/>
              </w:rPr>
            </w:pPr>
            <w:r w:rsidRPr="00244161">
              <w:rPr>
                <w:sz w:val="24"/>
                <w:szCs w:val="24"/>
              </w:rPr>
              <w:t xml:space="preserve">Преддипломная практика относится к дисциплинам Основной части  Блока 2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      </w:r>
          </w:p>
          <w:p w:rsidR="00244161" w:rsidRPr="00244161" w:rsidRDefault="00244161" w:rsidP="00244161">
            <w:pPr>
              <w:ind w:firstLine="709"/>
              <w:jc w:val="both"/>
              <w:rPr>
                <w:sz w:val="24"/>
                <w:szCs w:val="24"/>
              </w:rPr>
            </w:pPr>
            <w:r w:rsidRPr="00244161">
              <w:rPr>
                <w:sz w:val="24"/>
                <w:szCs w:val="24"/>
              </w:rPr>
              <w:t xml:space="preserve">Прохождение производственной (преддипломной) практики является завершающим этапом обучения по основной образовательной программе, определяемой в структуру ООП </w:t>
            </w:r>
            <w:proofErr w:type="gramStart"/>
            <w:r w:rsidRPr="00244161">
              <w:rPr>
                <w:sz w:val="24"/>
                <w:szCs w:val="24"/>
              </w:rPr>
              <w:t>ВО</w:t>
            </w:r>
            <w:proofErr w:type="gramEnd"/>
            <w:r w:rsidRPr="00244161">
              <w:rPr>
                <w:sz w:val="24"/>
                <w:szCs w:val="24"/>
              </w:rPr>
              <w:t xml:space="preserve"> </w:t>
            </w:r>
            <w:proofErr w:type="gramStart"/>
            <w:r w:rsidRPr="00244161">
              <w:rPr>
                <w:sz w:val="24"/>
                <w:szCs w:val="24"/>
              </w:rPr>
              <w:t>по</w:t>
            </w:r>
            <w:proofErr w:type="gramEnd"/>
            <w:r w:rsidRPr="00244161">
              <w:rPr>
                <w:sz w:val="24"/>
                <w:szCs w:val="24"/>
              </w:rPr>
              <w:t xml:space="preserve"> специальности 40.05.04 «Судебная и прокурорская деятельность», и направлена на профессионально-практикческую подготовку студентов</w:t>
            </w:r>
          </w:p>
          <w:p w:rsidR="00C56B95" w:rsidRPr="00244161" w:rsidRDefault="00244161" w:rsidP="00244161">
            <w:pPr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44161">
              <w:rPr>
                <w:sz w:val="24"/>
                <w:szCs w:val="24"/>
              </w:rPr>
              <w:t xml:space="preserve">Закрепление обучающимися практических навыков в рамках преддипломной производственной практики является основой для завершения формирования компетентного подхода и профессиональных навыков. </w:t>
            </w:r>
          </w:p>
        </w:tc>
      </w:tr>
      <w:tr w:rsidR="00244161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61" w:rsidRDefault="0024416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Практика проводится в судах общей юрисдикции, арбитражных судах, юридических лицах, с которыми РГУП заключает договор об условиях проведения практики на базе данной организации. </w:t>
            </w:r>
          </w:p>
          <w:p w:rsidR="00244161" w:rsidRDefault="001C6AF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Практика проводится на 5 курсе </w:t>
            </w:r>
          </w:p>
        </w:tc>
      </w:tr>
      <w:tr w:rsidR="00C56B95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="001C6AF1">
              <w:rPr>
                <w:b/>
                <w:sz w:val="24"/>
                <w:szCs w:val="24"/>
                <w:lang w:eastAsia="ru-RU"/>
              </w:rPr>
              <w:t>прохождения практики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1C6AF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УК-6, ОПК-4, ОПК-6, ОПК-8, ПК-1, ПК-2, ПК-3, ПК-4, ПК-5, ПК-6</w:t>
            </w:r>
          </w:p>
          <w:p w:rsidR="00C56B95" w:rsidRPr="001C6AF1" w:rsidRDefault="00C56B9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56B95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1C6AF1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1C6AF1" w:rsidP="001C6AF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Общая трудоемкость </w:t>
            </w:r>
            <w:r w:rsidR="00421CD1">
              <w:rPr>
                <w:iCs/>
                <w:sz w:val="24"/>
                <w:szCs w:val="24"/>
              </w:rPr>
              <w:t xml:space="preserve">составляет </w:t>
            </w:r>
            <w:r>
              <w:rPr>
                <w:iCs/>
                <w:sz w:val="24"/>
                <w:szCs w:val="24"/>
              </w:rPr>
              <w:t>9 зачетных единиц</w:t>
            </w:r>
          </w:p>
        </w:tc>
      </w:tr>
      <w:tr w:rsidR="001C6AF1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 w:rsidP="000D552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 w:rsidP="000D5529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1C6AF1" w:rsidTr="00956C5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C56B95" w:rsidRDefault="00C56B95">
      <w:pPr>
        <w:pStyle w:val="a7"/>
        <w:spacing w:before="89"/>
        <w:ind w:right="509"/>
      </w:pPr>
    </w:p>
    <w:sectPr w:rsidR="00C56B95" w:rsidSect="00C56B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F7"/>
    <w:multiLevelType w:val="multilevel"/>
    <w:tmpl w:val="0DF602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B72395"/>
    <w:multiLevelType w:val="multilevel"/>
    <w:tmpl w:val="A59CBE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FE799B"/>
    <w:multiLevelType w:val="multilevel"/>
    <w:tmpl w:val="E73A4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8C1551C"/>
    <w:multiLevelType w:val="multilevel"/>
    <w:tmpl w:val="D7462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08"/>
  <w:autoHyphenation/>
  <w:characterSpacingControl w:val="doNotCompress"/>
  <w:compat/>
  <w:rsids>
    <w:rsidRoot w:val="00C56B95"/>
    <w:rsid w:val="000F235F"/>
    <w:rsid w:val="001C6AF1"/>
    <w:rsid w:val="00244161"/>
    <w:rsid w:val="00421CD1"/>
    <w:rsid w:val="00530B2E"/>
    <w:rsid w:val="005F78F8"/>
    <w:rsid w:val="00657D74"/>
    <w:rsid w:val="00686A76"/>
    <w:rsid w:val="00743371"/>
    <w:rsid w:val="00956C5E"/>
    <w:rsid w:val="009E071B"/>
    <w:rsid w:val="00BD60A8"/>
    <w:rsid w:val="00C43F9B"/>
    <w:rsid w:val="00C56B95"/>
    <w:rsid w:val="00CD4EDE"/>
    <w:rsid w:val="00CF239F"/>
    <w:rsid w:val="00F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360"/>
    <w:pPr>
      <w:widowControl w:val="0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E5A89"/>
    <w:pPr>
      <w:keepNext/>
      <w:widowControl/>
      <w:jc w:val="both"/>
      <w:outlineLvl w:val="0"/>
    </w:pPr>
    <w:rPr>
      <w:sz w:val="24"/>
      <w:szCs w:val="24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A3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BE5A89"/>
    <w:pPr>
      <w:keepNext/>
      <w:widowControl/>
      <w:jc w:val="both"/>
      <w:outlineLvl w:val="2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99"/>
    <w:qFormat/>
    <w:rsid w:val="00FF5360"/>
    <w:rPr>
      <w:rFonts w:eastAsia="Times New Roman"/>
      <w:szCs w:val="28"/>
    </w:rPr>
  </w:style>
  <w:style w:type="character" w:customStyle="1" w:styleId="20">
    <w:name w:val="Основной текст (2)_"/>
    <w:basedOn w:val="a0"/>
    <w:link w:val="2"/>
    <w:qFormat/>
    <w:rsid w:val="009C6E87"/>
    <w:rPr>
      <w:rFonts w:eastAsia="Times New Roman"/>
      <w:color w:val="1B1B1B"/>
    </w:rPr>
  </w:style>
  <w:style w:type="character" w:customStyle="1" w:styleId="normaltextrun">
    <w:name w:val="normaltextrun"/>
    <w:qFormat/>
    <w:rsid w:val="00453689"/>
  </w:style>
  <w:style w:type="character" w:customStyle="1" w:styleId="contextualspellingandgrammarerror">
    <w:name w:val="contextualspellingandgrammarerror"/>
    <w:qFormat/>
    <w:rsid w:val="00453689"/>
  </w:style>
  <w:style w:type="character" w:customStyle="1" w:styleId="eop">
    <w:name w:val="eop"/>
    <w:qFormat/>
    <w:rsid w:val="00CF67E0"/>
  </w:style>
  <w:style w:type="character" w:customStyle="1" w:styleId="spellingerror">
    <w:name w:val="spellingerror"/>
    <w:qFormat/>
    <w:rsid w:val="003A6797"/>
  </w:style>
  <w:style w:type="character" w:customStyle="1" w:styleId="1">
    <w:name w:val="Заголовок 1 Знак"/>
    <w:basedOn w:val="a0"/>
    <w:link w:val="Heading1"/>
    <w:uiPriority w:val="99"/>
    <w:qFormat/>
    <w:rsid w:val="00BE5A89"/>
    <w:rPr>
      <w:rFonts w:eastAsia="Times New Roman"/>
      <w:sz w:val="24"/>
      <w:szCs w:val="24"/>
    </w:rPr>
  </w:style>
  <w:style w:type="character" w:customStyle="1" w:styleId="3">
    <w:name w:val="Заголовок 3 Знак"/>
    <w:basedOn w:val="a0"/>
    <w:link w:val="30"/>
    <w:semiHidden/>
    <w:qFormat/>
    <w:rsid w:val="00BE5A89"/>
    <w:rPr>
      <w:rFonts w:eastAsia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696B30"/>
    <w:rPr>
      <w:rFonts w:eastAsia="MS ??"/>
      <w:b/>
      <w:bCs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3666"/>
    <w:rPr>
      <w:rFonts w:eastAsia="Calibri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semiHidden/>
    <w:qFormat/>
    <w:rsid w:val="00891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qFormat/>
    <w:rsid w:val="006E6192"/>
  </w:style>
  <w:style w:type="character" w:customStyle="1" w:styleId="-">
    <w:name w:val="Интернет-ссылка"/>
    <w:basedOn w:val="a0"/>
    <w:uiPriority w:val="99"/>
    <w:semiHidden/>
    <w:unhideWhenUsed/>
    <w:rsid w:val="00D514E9"/>
    <w:rPr>
      <w:color w:val="0563C1" w:themeColor="hyperlink"/>
      <w:u w:val="single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A3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1pt">
    <w:name w:val="Основной текст (2) + 11 pt;Полужирный"/>
    <w:basedOn w:val="a0"/>
    <w:qFormat/>
    <w:rsid w:val="00A17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C56B9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uiPriority w:val="99"/>
    <w:qFormat/>
    <w:rsid w:val="00FF5360"/>
    <w:rPr>
      <w:sz w:val="28"/>
      <w:szCs w:val="28"/>
    </w:rPr>
  </w:style>
  <w:style w:type="paragraph" w:styleId="a8">
    <w:name w:val="List"/>
    <w:basedOn w:val="a7"/>
    <w:rsid w:val="00C56B95"/>
    <w:rPr>
      <w:rFonts w:cs="Droid Sans Devanagari"/>
    </w:rPr>
  </w:style>
  <w:style w:type="paragraph" w:customStyle="1" w:styleId="Caption">
    <w:name w:val="Caption"/>
    <w:basedOn w:val="a"/>
    <w:qFormat/>
    <w:rsid w:val="00C56B9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56B95"/>
    <w:pPr>
      <w:suppressLineNumbers/>
    </w:pPr>
    <w:rPr>
      <w:rFonts w:cs="Droid Sans Devanagari"/>
    </w:rPr>
  </w:style>
  <w:style w:type="paragraph" w:customStyle="1" w:styleId="21">
    <w:name w:val="Основной текст (2)"/>
    <w:basedOn w:val="a"/>
    <w:link w:val="20"/>
    <w:qFormat/>
    <w:rsid w:val="009C6E87"/>
    <w:pPr>
      <w:spacing w:after="80" w:line="278" w:lineRule="auto"/>
    </w:pPr>
    <w:rPr>
      <w:color w:val="1B1B1B"/>
      <w:sz w:val="28"/>
    </w:rPr>
  </w:style>
  <w:style w:type="paragraph" w:customStyle="1" w:styleId="aa">
    <w:name w:val="список с точками"/>
    <w:basedOn w:val="a"/>
    <w:qFormat/>
    <w:rsid w:val="007A0948"/>
    <w:pPr>
      <w:widowControl/>
      <w:tabs>
        <w:tab w:val="left" w:pos="756"/>
        <w:tab w:val="left" w:pos="1440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qFormat/>
    <w:rsid w:val="00BC04C1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23">
    <w:name w:val="Основной текст 23"/>
    <w:basedOn w:val="a"/>
    <w:qFormat/>
    <w:rsid w:val="00BE5A89"/>
    <w:pPr>
      <w:spacing w:after="120" w:line="480" w:lineRule="auto"/>
      <w:ind w:firstLine="400"/>
      <w:jc w:val="both"/>
    </w:pPr>
    <w:rPr>
      <w:sz w:val="24"/>
      <w:szCs w:val="24"/>
      <w:lang w:eastAsia="zh-CN"/>
    </w:rPr>
  </w:style>
  <w:style w:type="paragraph" w:customStyle="1" w:styleId="10">
    <w:name w:val="Абзац списка1"/>
    <w:basedOn w:val="a"/>
    <w:qFormat/>
    <w:rsid w:val="00BE5A89"/>
    <w:pPr>
      <w:widowControl/>
      <w:ind w:left="720"/>
    </w:pPr>
    <w:rPr>
      <w:rFonts w:ascii="Calibri" w:hAnsi="Calibri" w:cs="Calibri"/>
      <w:sz w:val="24"/>
      <w:szCs w:val="24"/>
      <w:lang w:eastAsia="zh-CN"/>
    </w:rPr>
  </w:style>
  <w:style w:type="paragraph" w:styleId="31">
    <w:name w:val="Body Text Indent 3"/>
    <w:basedOn w:val="a"/>
    <w:link w:val="30"/>
    <w:uiPriority w:val="99"/>
    <w:semiHidden/>
    <w:unhideWhenUsed/>
    <w:qFormat/>
    <w:rsid w:val="00696B30"/>
    <w:pPr>
      <w:widowControl/>
      <w:spacing w:line="360" w:lineRule="auto"/>
      <w:ind w:left="708" w:firstLine="708"/>
      <w:jc w:val="both"/>
    </w:pPr>
    <w:rPr>
      <w:rFonts w:eastAsia="MS ??"/>
      <w:b/>
      <w:bCs/>
      <w:sz w:val="28"/>
      <w:szCs w:val="28"/>
    </w:rPr>
  </w:style>
  <w:style w:type="paragraph" w:customStyle="1" w:styleId="docdata">
    <w:name w:val="docdata"/>
    <w:basedOn w:val="a"/>
    <w:uiPriority w:val="99"/>
    <w:qFormat/>
    <w:rsid w:val="00C409AA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C409AA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8C4492"/>
    <w:pPr>
      <w:widowControl/>
      <w:overflowPunct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CA3666"/>
    <w:pPr>
      <w:widowControl/>
      <w:spacing w:after="120"/>
      <w:ind w:left="283"/>
    </w:pPr>
    <w:rPr>
      <w:rFonts w:eastAsia="Calibri"/>
      <w:sz w:val="24"/>
      <w:szCs w:val="24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91235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По умолчанию"/>
    <w:qFormat/>
    <w:rsid w:val="00BF2F39"/>
    <w:rPr>
      <w:rFonts w:ascii="Helvetica Neue" w:eastAsia="Arial Unicode MS" w:hAnsi="Helvetica Neue" w:cs="Arial Unicode MS"/>
      <w:color w:val="000000"/>
      <w:sz w:val="22"/>
      <w:lang w:eastAsia="ru-RU"/>
    </w:rPr>
  </w:style>
  <w:style w:type="paragraph" w:customStyle="1" w:styleId="ConsPlusNormal">
    <w:name w:val="ConsPlusNormal"/>
    <w:uiPriority w:val="99"/>
    <w:qFormat/>
    <w:rsid w:val="00C44C0A"/>
    <w:pPr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qFormat/>
    <w:rsid w:val="00C56B95"/>
    <w:pPr>
      <w:suppressLineNumbers/>
    </w:pPr>
  </w:style>
  <w:style w:type="paragraph" w:customStyle="1" w:styleId="af0">
    <w:name w:val="Заголовок таблицы"/>
    <w:basedOn w:val="af"/>
    <w:qFormat/>
    <w:rsid w:val="00C56B9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EA3B81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35F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Заголовок №3_"/>
    <w:link w:val="33"/>
    <w:rsid w:val="000F235F"/>
    <w:rPr>
      <w:b/>
      <w:bCs/>
      <w:spacing w:val="1"/>
      <w:shd w:val="clear" w:color="auto" w:fill="FFFFFF"/>
    </w:rPr>
  </w:style>
  <w:style w:type="paragraph" w:customStyle="1" w:styleId="33">
    <w:name w:val="Заголовок №3"/>
    <w:basedOn w:val="a"/>
    <w:link w:val="32"/>
    <w:rsid w:val="000F235F"/>
    <w:pPr>
      <w:shd w:val="clear" w:color="auto" w:fill="FFFFFF"/>
      <w:suppressAutoHyphens w:val="0"/>
      <w:spacing w:line="379" w:lineRule="exact"/>
      <w:outlineLvl w:val="2"/>
    </w:pPr>
    <w:rPr>
      <w:rFonts w:eastAsiaTheme="minorHAnsi"/>
      <w:b/>
      <w:bCs/>
      <w:spacing w:val="1"/>
      <w:sz w:val="28"/>
    </w:rPr>
  </w:style>
  <w:style w:type="character" w:customStyle="1" w:styleId="4">
    <w:name w:val="Основной текст (4)_"/>
    <w:link w:val="40"/>
    <w:rsid w:val="000F235F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235F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41">
    <w:name w:val="Заголовок №4_"/>
    <w:link w:val="42"/>
    <w:rsid w:val="000F23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0F235F"/>
    <w:pPr>
      <w:shd w:val="clear" w:color="auto" w:fill="FFFFFF"/>
      <w:suppressAutoHyphens w:val="0"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1D05-4B6A-4F19-BE3E-D4EFD2C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Gribov</dc:creator>
  <cp:lastModifiedBy>t.ubko</cp:lastModifiedBy>
  <cp:revision>3</cp:revision>
  <dcterms:created xsi:type="dcterms:W3CDTF">2023-10-25T07:49:00Z</dcterms:created>
  <dcterms:modified xsi:type="dcterms:W3CDTF">2023-10-26T06:50:00Z</dcterms:modified>
  <dc:language>ru-RU</dc:language>
</cp:coreProperties>
</file>