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52" w:rsidRPr="00433BC9" w:rsidRDefault="00433BC9" w:rsidP="00BC20B4">
      <w:pPr>
        <w:jc w:val="right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</w:t>
      </w:r>
      <w:r w:rsidR="00BC20B4">
        <w:rPr>
          <w:rFonts w:ascii="Times New Roman" w:hAnsi="Times New Roman" w:cs="Times New Roman"/>
          <w:i/>
          <w:sz w:val="24"/>
        </w:rPr>
        <w:t xml:space="preserve">в ФГБОУВО «РГУП» </w:t>
      </w:r>
      <w:r w:rsidRPr="00433BC9">
        <w:rPr>
          <w:rFonts w:ascii="Times New Roman" w:hAnsi="Times New Roman" w:cs="Times New Roman"/>
          <w:i/>
          <w:sz w:val="24"/>
        </w:rPr>
        <w:t xml:space="preserve">от 8 </w:t>
      </w:r>
      <w:r w:rsidR="00BC20B4">
        <w:rPr>
          <w:rFonts w:ascii="Times New Roman" w:hAnsi="Times New Roman" w:cs="Times New Roman"/>
          <w:i/>
          <w:sz w:val="24"/>
        </w:rPr>
        <w:t>дека</w:t>
      </w:r>
      <w:r w:rsidRPr="00433BC9">
        <w:rPr>
          <w:rFonts w:ascii="Times New Roman" w:hAnsi="Times New Roman" w:cs="Times New Roman"/>
          <w:i/>
          <w:sz w:val="24"/>
        </w:rPr>
        <w:t xml:space="preserve">бря 2020 г. № </w:t>
      </w:r>
      <w:r w:rsidR="00BC20B4">
        <w:rPr>
          <w:rFonts w:ascii="Times New Roman" w:hAnsi="Times New Roman" w:cs="Times New Roman"/>
          <w:i/>
          <w:sz w:val="24"/>
        </w:rPr>
        <w:t>31</w:t>
      </w:r>
    </w:p>
    <w:p w:rsidR="00433BC9" w:rsidRDefault="00433BC9" w:rsidP="00433BC9">
      <w:pPr>
        <w:ind w:firstLine="567"/>
      </w:pPr>
    </w:p>
    <w:p w:rsidR="00A0310E" w:rsidRDefault="00A018ED" w:rsidP="00A0310E">
      <w:pPr>
        <w:pStyle w:val="a3"/>
        <w:tabs>
          <w:tab w:val="left" w:pos="1276"/>
        </w:tabs>
        <w:ind w:left="567"/>
        <w:jc w:val="center"/>
        <w:rPr>
          <w:rFonts w:eastAsiaTheme="minorHAnsi"/>
          <w:b/>
          <w:color w:val="2E74B5" w:themeColor="accent1" w:themeShade="BF"/>
          <w:sz w:val="32"/>
          <w:lang w:eastAsia="en-US"/>
        </w:rPr>
      </w:pPr>
      <w:r w:rsidRPr="00A018ED">
        <w:rPr>
          <w:rFonts w:eastAsiaTheme="minorHAnsi"/>
          <w:b/>
          <w:color w:val="2E74B5" w:themeColor="accent1" w:themeShade="BF"/>
          <w:sz w:val="32"/>
          <w:lang w:eastAsia="en-US"/>
        </w:rPr>
        <w:t>Порядок зачисления на обучение</w:t>
      </w:r>
    </w:p>
    <w:p w:rsidR="00A018ED" w:rsidRDefault="00A018ED" w:rsidP="00A0310E">
      <w:pPr>
        <w:pStyle w:val="a3"/>
        <w:tabs>
          <w:tab w:val="left" w:pos="1276"/>
        </w:tabs>
        <w:ind w:left="567"/>
        <w:jc w:val="center"/>
      </w:pPr>
    </w:p>
    <w:p w:rsidR="00A018ED" w:rsidRPr="00A0310E" w:rsidRDefault="00A018ED" w:rsidP="00A0310E">
      <w:pPr>
        <w:pStyle w:val="a3"/>
        <w:tabs>
          <w:tab w:val="left" w:pos="1276"/>
        </w:tabs>
        <w:ind w:left="567"/>
        <w:jc w:val="center"/>
      </w:pPr>
    </w:p>
    <w:p w:rsidR="00A018ED" w:rsidRPr="00A018ED" w:rsidRDefault="00A018ED" w:rsidP="00A018ED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8"/>
          <w:sz w:val="28"/>
          <w:szCs w:val="24"/>
          <w:shd w:val="clear" w:color="auto" w:fill="FFFFFF"/>
        </w:rPr>
      </w:pPr>
      <w:r w:rsidRPr="00A018ED">
        <w:rPr>
          <w:rFonts w:ascii="Times New Roman" w:hAnsi="Times New Roman" w:cs="Times New Roman"/>
          <w:b/>
          <w:bCs/>
          <w:spacing w:val="8"/>
          <w:sz w:val="28"/>
          <w:szCs w:val="24"/>
          <w:shd w:val="clear" w:color="auto" w:fill="FFFFFF"/>
        </w:rPr>
        <w:t>6. ЗАЧИСЛЕНИЕ ПОСТУПАЮЩИХ НА ОБУЧЕНИЕ</w:t>
      </w:r>
    </w:p>
    <w:p w:rsidR="00A018ED" w:rsidRPr="00A018ED" w:rsidRDefault="00A018ED" w:rsidP="00A018E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</w:p>
    <w:p w:rsidR="00A018ED" w:rsidRPr="00A018ED" w:rsidRDefault="00A018ED" w:rsidP="00A018ED">
      <w:pPr>
        <w:widowControl w:val="0"/>
        <w:numPr>
          <w:ilvl w:val="1"/>
          <w:numId w:val="1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вправе подать заявление для участия в конкурсе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несколько специальностей как на места бюджетного финансирования,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на места по договорам об образовании. Проведение конкурса и зачисление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первый курс осуществляются раздельно по специальностям. </w:t>
      </w:r>
    </w:p>
    <w:p w:rsidR="00A018ED" w:rsidRPr="00A018ED" w:rsidRDefault="00A018ED" w:rsidP="00A018E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численность поступающих на обучение на специальность превышает количество мест бюджетного финансирования и (или) мест по договорам об образовании, Университетом </w:t>
      </w:r>
      <w:r w:rsidRPr="00A01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учитываются результаты освоения поступающими образовательной программы</w:t>
      </w: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документом</w:t>
      </w: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образовании, наличие договора о целевом обучении, заключаемого</w:t>
      </w: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организациями, указанными в </w:t>
      </w:r>
      <w:hyperlink r:id="rId8" w:history="1">
        <w:r w:rsidRPr="00A018E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 статьи 71</w:t>
        </w:r>
      </w:hyperlink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</w:t>
      </w: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образовании в Российской Федерации», результаты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достижений.</w:t>
      </w:r>
      <w:bookmarkStart w:id="0" w:name="_GoBack"/>
      <w:bookmarkEnd w:id="0"/>
    </w:p>
    <w:p w:rsidR="00A018ED" w:rsidRPr="00A018ED" w:rsidRDefault="00A018ED" w:rsidP="00A018E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освоения образовательной программы определяется средним</w:t>
      </w:r>
      <w:r w:rsidRPr="00A018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баллом документа об образовании (среднее арифметическое оценок по учебным предметам, указанным в приложении к аттестату, с округлением до сотых долей</w:t>
      </w:r>
      <w:r w:rsidRPr="00A018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балла), отметками по отдельным общеобразовательным предметам. </w:t>
      </w:r>
    </w:p>
    <w:p w:rsidR="00A018ED" w:rsidRPr="00A018ED" w:rsidRDefault="00A018ED" w:rsidP="00A018E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результатов освоения образовательной программы основного общего или среднего общего образования, указанных в представленных поступающими документах об образовании, учитываются результаты индивидуальных достижений и (или) наличие договора о целевом обучении.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 результатов индивидуальных достижений и (или) договора о целевом обучении учитывается в первую очередь договор о целевом обучении.</w:t>
      </w:r>
    </w:p>
    <w:p w:rsidR="00A018ED" w:rsidRPr="00A018ED" w:rsidRDefault="00A018ED" w:rsidP="00A018E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указанных в пунктах 6.3 и 6.4 результатов формируются ранжированные </w:t>
      </w:r>
      <w:proofErr w:type="spellStart"/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пофамильные</w:t>
      </w:r>
      <w:proofErr w:type="spellEnd"/>
      <w:r w:rsidRPr="00A0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перечни лиц по каждой специальности по различным условиям приема. </w:t>
      </w:r>
    </w:p>
    <w:p w:rsidR="00A018ED" w:rsidRPr="00A018ED" w:rsidRDefault="00A018ED" w:rsidP="00A018E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бюджетного финансирования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места по договорам об образовании</w:t>
      </w:r>
      <w:r w:rsidRPr="00A0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на основании </w:t>
      </w:r>
      <w:r w:rsidRPr="00A01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ранжированных </w:t>
      </w:r>
      <w:proofErr w:type="spellStart"/>
      <w:r w:rsidRPr="00A01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пофамильных</w:t>
      </w:r>
      <w:proofErr w:type="spellEnd"/>
      <w:r w:rsidRPr="00A01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перечней лиц </w:t>
      </w:r>
      <w:r w:rsidRPr="00A0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следующем порядке: </w:t>
      </w:r>
    </w:p>
    <w:p w:rsidR="00A018ED" w:rsidRPr="00A018ED" w:rsidRDefault="00A018ED" w:rsidP="00A018ED">
      <w:pPr>
        <w:widowControl w:val="0"/>
        <w:tabs>
          <w:tab w:val="left" w:pos="1276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6.6.1. лица, имеющие более высокий средний балл документа об образовании; </w:t>
      </w:r>
    </w:p>
    <w:p w:rsidR="00A018ED" w:rsidRPr="00A018ED" w:rsidRDefault="00A018ED" w:rsidP="00A018ED">
      <w:pPr>
        <w:widowControl w:val="0"/>
        <w:tabs>
          <w:tab w:val="left" w:pos="1276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 при равных средних баллах дальнейшее зачисление осуществляется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 очередности:</w:t>
      </w:r>
    </w:p>
    <w:p w:rsidR="00A018ED" w:rsidRPr="00A018ED" w:rsidRDefault="00A018ED" w:rsidP="00A018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договора о целевом обучении; </w:t>
      </w:r>
    </w:p>
    <w:p w:rsidR="00A018ED" w:rsidRPr="00A018ED" w:rsidRDefault="00A018ED" w:rsidP="00A018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результатов индивидуальных достижений в соответствии с разделом 5 Правил приема;</w:t>
      </w:r>
    </w:p>
    <w:p w:rsidR="00A018ED" w:rsidRPr="00A018ED" w:rsidRDefault="00A018ED" w:rsidP="00A018ED">
      <w:pPr>
        <w:widowControl w:val="0"/>
        <w:tabs>
          <w:tab w:val="left" w:pos="1276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высокая отметка в документе об образовании по учебному предмету:</w:t>
      </w:r>
    </w:p>
    <w:p w:rsidR="00A018ED" w:rsidRPr="00A018ED" w:rsidRDefault="00A018ED" w:rsidP="00A018ED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− «иностранный язык»,</w:t>
      </w:r>
    </w:p>
    <w:p w:rsidR="00A018ED" w:rsidRPr="00A018ED" w:rsidRDefault="00A018ED" w:rsidP="00A018E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− «история»,</w:t>
      </w:r>
    </w:p>
    <w:p w:rsidR="00A018ED" w:rsidRPr="00A018ED" w:rsidRDefault="00A018ED" w:rsidP="00A018E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− «русский язык».</w:t>
      </w:r>
    </w:p>
    <w:p w:rsidR="00A018ED" w:rsidRPr="00A018ED" w:rsidRDefault="00A018ED" w:rsidP="00A018ED">
      <w:pPr>
        <w:widowControl w:val="0"/>
        <w:tabs>
          <w:tab w:val="left" w:pos="1276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результаты освоения учебных предметов за 8 класс (выписка итоговых отметок) – для поступающих на базе основного общего образования, имеющих средний балл документа об образовании «5,0»;</w:t>
      </w:r>
    </w:p>
    <w:p w:rsidR="00A018ED" w:rsidRPr="00A018ED" w:rsidRDefault="00A018ED" w:rsidP="00A018ED">
      <w:pPr>
        <w:widowControl w:val="0"/>
        <w:tabs>
          <w:tab w:val="left" w:pos="1276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лица, окончившие полный курс довузовской подготовки Университета 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представлении сертификата).</w:t>
      </w:r>
    </w:p>
    <w:p w:rsidR="00A018ED" w:rsidRPr="00A018ED" w:rsidRDefault="00A018ED" w:rsidP="00A018ED">
      <w:pPr>
        <w:numPr>
          <w:ilvl w:val="1"/>
          <w:numId w:val="7"/>
        </w:num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Центральной приемной комиссии в  случае,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построение ранжированного </w:t>
      </w:r>
      <w:proofErr w:type="spellStart"/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пофамильного</w:t>
      </w:r>
      <w:proofErr w:type="spellEnd"/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лиц, имеющих равные баллы, в порядке, предусмотренном пунктом 6.6 Правила приема, не представляется возможным, то при принятии решения о рекомендации к зачислению в качестве преимущества учитывается дата (а при необходимости и время) формирования личного дела в системе 1С: Университет ПРОФ.</w:t>
      </w:r>
      <w:r w:rsidRPr="00A0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критерий рассматривается как исключительный и применяется только в случаях невозможности принятия решения в отношении поступающих по иным основаниям.</w:t>
      </w:r>
    </w:p>
    <w:p w:rsidR="00A018ED" w:rsidRPr="00A018ED" w:rsidRDefault="00A018ED" w:rsidP="00A018ED">
      <w:pPr>
        <w:numPr>
          <w:ilvl w:val="1"/>
          <w:numId w:val="7"/>
        </w:num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Зачислению на места бюджетного финансирования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поступающие, представившие в установленные сроки оригинал документа 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образовании, а при поступлении в Университет (г. Москва) и/или Казанский филиал – оригинал документа об образовании и заявление о согласии на зачисление</w:t>
      </w:r>
      <w:r w:rsidRPr="00A018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8ED" w:rsidRPr="00A018ED" w:rsidRDefault="00A018ED" w:rsidP="00A018ED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согласии на зачисление на места бюджетного финансирования указываются условия поступления и основание приема по одному конкретному конкурсу, на который поступающий изъявляет желание быть зачисленным. Указанное заявление заверяется подписью поступающего и подается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Университет не ранее дня подачи заявления о приеме и не позднее дня завершения приема заявлений о согласии на зачисление. </w:t>
      </w:r>
    </w:p>
    <w:p w:rsidR="00A018ED" w:rsidRPr="00A018ED" w:rsidRDefault="00A018ED" w:rsidP="00A018ED">
      <w:pPr>
        <w:numPr>
          <w:ilvl w:val="1"/>
          <w:numId w:val="7"/>
        </w:num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Зачислению на места на места по договорам об образовании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поступающие, представившие в установленные сроки оригинал документа 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образовании, заключившие договор об образовании и представившие документ, подтверждающий оплату стоимости обучения за первый семестр.</w:t>
      </w:r>
    </w:p>
    <w:p w:rsidR="00A018ED" w:rsidRPr="00A018ED" w:rsidRDefault="00A018ED" w:rsidP="00A018ED">
      <w:pPr>
        <w:numPr>
          <w:ilvl w:val="1"/>
          <w:numId w:val="7"/>
        </w:num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Представление поступающими 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оригинала документа об образовании 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издание приказов о зачислении осуществляется в следующие сроки:</w:t>
      </w: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686"/>
        <w:gridCol w:w="3703"/>
      </w:tblGrid>
      <w:tr w:rsidR="00A018ED" w:rsidRPr="00A018ED" w:rsidTr="00D07711">
        <w:trPr>
          <w:trHeight w:val="1014"/>
        </w:trPr>
        <w:tc>
          <w:tcPr>
            <w:tcW w:w="2722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виду финансирования</w:t>
            </w:r>
          </w:p>
          <w:p w:rsidR="00A018ED" w:rsidRPr="00A018ED" w:rsidRDefault="00A018ED" w:rsidP="00A01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все специальности)</w:t>
            </w:r>
          </w:p>
        </w:tc>
        <w:tc>
          <w:tcPr>
            <w:tcW w:w="3686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 оригинала документа</w:t>
            </w:r>
            <w:r w:rsidRPr="00A0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 образовании </w:t>
            </w:r>
          </w:p>
        </w:tc>
        <w:tc>
          <w:tcPr>
            <w:tcW w:w="3703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издания приказа </w:t>
            </w:r>
            <w:r w:rsidRPr="00A0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зачислении</w:t>
            </w:r>
          </w:p>
        </w:tc>
      </w:tr>
      <w:tr w:rsidR="00A018ED" w:rsidRPr="00A018ED" w:rsidTr="00D07711">
        <w:trPr>
          <w:trHeight w:val="840"/>
        </w:trPr>
        <w:tc>
          <w:tcPr>
            <w:tcW w:w="2722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места бюджетного финансирования</w:t>
            </w:r>
          </w:p>
        </w:tc>
        <w:tc>
          <w:tcPr>
            <w:tcW w:w="3686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 2021 г.</w:t>
            </w: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18:00 местного времени)</w:t>
            </w: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свободные места при отказе лиц, прошедших по </w:t>
            </w: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конкурсу, от зачисления - </w:t>
            </w: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 августа 2021 г.</w:t>
            </w:r>
          </w:p>
        </w:tc>
        <w:tc>
          <w:tcPr>
            <w:tcW w:w="3703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августа 2021 г.</w:t>
            </w: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018ED" w:rsidRPr="00A018ED" w:rsidRDefault="00A018ED" w:rsidP="00A018ED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свободные места при отказе лиц, прошедших по </w:t>
            </w: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конкурсу, от зачисления - </w:t>
            </w: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18ED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24 августа 2021 г.</w:t>
            </w:r>
          </w:p>
        </w:tc>
      </w:tr>
      <w:tr w:rsidR="00A018ED" w:rsidRPr="00A018ED" w:rsidTr="00D07711">
        <w:trPr>
          <w:trHeight w:val="1366"/>
        </w:trPr>
        <w:tc>
          <w:tcPr>
            <w:tcW w:w="2722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места</w:t>
            </w: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договорам</w:t>
            </w: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образовании</w:t>
            </w:r>
          </w:p>
        </w:tc>
        <w:tc>
          <w:tcPr>
            <w:tcW w:w="3686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 2021 г.</w:t>
            </w: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решению ЦПК),</w:t>
            </w: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 2021 г.</w:t>
            </w:r>
          </w:p>
        </w:tc>
        <w:tc>
          <w:tcPr>
            <w:tcW w:w="3703" w:type="dxa"/>
            <w:vAlign w:val="center"/>
          </w:tcPr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 2021 г.</w:t>
            </w:r>
          </w:p>
          <w:p w:rsidR="00A018ED" w:rsidRPr="00A018ED" w:rsidRDefault="00A018ED" w:rsidP="00A0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решению ЦПК),</w:t>
            </w:r>
          </w:p>
          <w:p w:rsidR="00A018ED" w:rsidRPr="00A018ED" w:rsidRDefault="00A018ED" w:rsidP="00A01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 2021 г.</w:t>
            </w:r>
          </w:p>
        </w:tc>
      </w:tr>
    </w:tbl>
    <w:p w:rsidR="00A018ED" w:rsidRPr="00A018ED" w:rsidRDefault="00A018ED" w:rsidP="00A018E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ЦПК могут быть установлены дополнительные даты издания приказов на места по договорам об образовании.</w:t>
      </w:r>
    </w:p>
    <w:p w:rsidR="00A018ED" w:rsidRPr="00A018ED" w:rsidRDefault="00A018ED" w:rsidP="00A018ED">
      <w:pPr>
        <w:numPr>
          <w:ilvl w:val="1"/>
          <w:numId w:val="7"/>
        </w:num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ЦПК при наличии свободных мест по состоянию 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сентября зачисление поступающих может осуществляется в срок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 декабря 2021 г. </w:t>
      </w:r>
    </w:p>
    <w:p w:rsidR="00A018ED" w:rsidRPr="00A018ED" w:rsidRDefault="00A018ED" w:rsidP="00A018ED">
      <w:pPr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сроков представления оригиналов документов</w:t>
      </w:r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образовании (и заявлений о согласии на зачисление) издается приказ о зачислении. Приложением к приказу о зачислении является </w:t>
      </w:r>
      <w:proofErr w:type="spellStart"/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Pr="00A0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ЦПК (ПКФ) и на официальном сайте Университета.</w:t>
      </w:r>
    </w:p>
    <w:p w:rsidR="00A018ED" w:rsidRPr="00A018ED" w:rsidRDefault="00A018ED" w:rsidP="00A018ED">
      <w:pPr>
        <w:numPr>
          <w:ilvl w:val="1"/>
          <w:numId w:val="7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Ученого совета Университета для зачисления на места</w:t>
      </w:r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договорам об образовании может устанавливаться минимальный средний балл документа об образовании. В случае, если средний балл документа </w:t>
      </w:r>
      <w:proofErr w:type="gramStart"/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образовании</w:t>
      </w:r>
      <w:proofErr w:type="gramEnd"/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поступающего больше или равен минимальному среднему баллу, установленному решением Ученого совета Университета, поступающие могут быть зачислены</w:t>
      </w:r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места по договорам об образовании при наличии оригинала документа</w:t>
      </w:r>
      <w:r w:rsidRPr="00A018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 образовании до окончания конкурса на места бюджетного финансирования.</w:t>
      </w:r>
    </w:p>
    <w:p w:rsidR="00433BC9" w:rsidRPr="00A018ED" w:rsidRDefault="00A018ED" w:rsidP="00A018ED">
      <w:pPr>
        <w:pStyle w:val="a7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426" w:firstLine="141"/>
        <w:jc w:val="both"/>
        <w:rPr>
          <w:sz w:val="28"/>
          <w:szCs w:val="28"/>
        </w:rPr>
      </w:pPr>
      <w:r w:rsidRPr="00A018ED">
        <w:rPr>
          <w:sz w:val="28"/>
          <w:szCs w:val="28"/>
        </w:rPr>
        <w:t xml:space="preserve"> Лица, зачисленные на обучение на базе основного общего образования</w:t>
      </w:r>
      <w:r w:rsidRPr="00A018ED">
        <w:rPr>
          <w:sz w:val="28"/>
          <w:szCs w:val="28"/>
        </w:rPr>
        <w:br/>
        <w:t>и имеющие документ о среднем общем образовании (или документ о среднем профессиональном образовании), могут претендовать на обучение</w:t>
      </w:r>
      <w:r w:rsidRPr="00A018ED">
        <w:rPr>
          <w:sz w:val="28"/>
          <w:szCs w:val="28"/>
        </w:rPr>
        <w:br/>
        <w:t>по индивидуальному учебному плану на основании решения Ученого Совета Университета. Принятие решения о переводе на обучение по индивидуальному учебному плану осуществляется на основании личного заявления обучающегося после первого сентября (в сроки, устанавливаемые Ученым советом Университета).</w:t>
      </w:r>
    </w:p>
    <w:sectPr w:rsidR="00433BC9" w:rsidRPr="00A018ED" w:rsidSect="005E7B6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B0" w:rsidRDefault="00AC7CB0" w:rsidP="00433BC9">
      <w:pPr>
        <w:spacing w:after="0" w:line="240" w:lineRule="auto"/>
      </w:pPr>
      <w:r>
        <w:separator/>
      </w:r>
    </w:p>
  </w:endnote>
  <w:endnote w:type="continuationSeparator" w:id="0">
    <w:p w:rsidR="00AC7CB0" w:rsidRDefault="00AC7CB0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B0" w:rsidRDefault="00AC7CB0" w:rsidP="00433BC9">
      <w:pPr>
        <w:spacing w:after="0" w:line="240" w:lineRule="auto"/>
      </w:pPr>
      <w:r>
        <w:separator/>
      </w:r>
    </w:p>
  </w:footnote>
  <w:footnote w:type="continuationSeparator" w:id="0">
    <w:p w:rsidR="00AC7CB0" w:rsidRDefault="00AC7CB0" w:rsidP="00433BC9">
      <w:pPr>
        <w:spacing w:after="0" w:line="240" w:lineRule="auto"/>
      </w:pPr>
      <w:r>
        <w:continuationSeparator/>
      </w:r>
    </w:p>
  </w:footnote>
  <w:footnote w:id="1">
    <w:p w:rsidR="00A018ED" w:rsidRPr="001371ED" w:rsidRDefault="00A018ED" w:rsidP="00A018ED">
      <w:pPr>
        <w:pStyle w:val="a4"/>
        <w:jc w:val="both"/>
        <w:rPr>
          <w:sz w:val="22"/>
          <w:szCs w:val="24"/>
        </w:rPr>
      </w:pPr>
      <w:r w:rsidRPr="001371ED">
        <w:rPr>
          <w:rStyle w:val="a6"/>
          <w:sz w:val="22"/>
          <w:szCs w:val="24"/>
        </w:rPr>
        <w:footnoteRef/>
      </w:r>
      <w:r w:rsidRPr="001371ED">
        <w:rPr>
          <w:sz w:val="22"/>
          <w:szCs w:val="24"/>
        </w:rPr>
        <w:t xml:space="preserve"> Заявление о согласии на зачисление при поступлении в Университет (г. Москва) и/или Казанский филиал представляется в связи с наличием у поступающих возможности подать заявления о приеме </w:t>
      </w:r>
      <w:r w:rsidRPr="001371ED">
        <w:rPr>
          <w:sz w:val="22"/>
          <w:szCs w:val="24"/>
        </w:rPr>
        <w:br/>
        <w:t xml:space="preserve">и участвовать в конкурсе на места бюджетного финансирования </w:t>
      </w:r>
      <w:r w:rsidRPr="001371ED">
        <w:rPr>
          <w:b/>
          <w:sz w:val="22"/>
          <w:szCs w:val="24"/>
        </w:rPr>
        <w:t>по двум специальностям</w:t>
      </w:r>
      <w:r w:rsidRPr="001371ED">
        <w:rPr>
          <w:sz w:val="22"/>
          <w:szCs w:val="24"/>
        </w:rPr>
        <w:t xml:space="preserve"> – </w:t>
      </w:r>
      <w:r w:rsidRPr="001371ED">
        <w:rPr>
          <w:sz w:val="22"/>
          <w:szCs w:val="24"/>
        </w:rPr>
        <w:br/>
        <w:t>21.02.05 Земельно-имущественные отношения и 40.02.03 Право и судебное администрирование.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52"/>
    <w:multiLevelType w:val="multilevel"/>
    <w:tmpl w:val="BAA25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CA4A88"/>
    <w:multiLevelType w:val="multilevel"/>
    <w:tmpl w:val="1C9CE4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40E31"/>
    <w:multiLevelType w:val="multilevel"/>
    <w:tmpl w:val="ED8C929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251F614E"/>
    <w:multiLevelType w:val="multilevel"/>
    <w:tmpl w:val="73645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4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7803B0"/>
    <w:multiLevelType w:val="multilevel"/>
    <w:tmpl w:val="2EB41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50" w:hanging="54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4.5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5AB648F1"/>
    <w:multiLevelType w:val="hybridMultilevel"/>
    <w:tmpl w:val="BF84A764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7" w15:restartNumberingAfterBreak="0">
    <w:nsid w:val="62401011"/>
    <w:multiLevelType w:val="multilevel"/>
    <w:tmpl w:val="EBAA8C64"/>
    <w:lvl w:ilvl="0">
      <w:start w:val="1"/>
      <w:numFmt w:val="decimal"/>
      <w:lvlText w:val="5.%1."/>
      <w:lvlJc w:val="left"/>
      <w:pPr>
        <w:ind w:left="981" w:hanging="555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 w15:restartNumberingAfterBreak="0">
    <w:nsid w:val="66CC7DC8"/>
    <w:multiLevelType w:val="multilevel"/>
    <w:tmpl w:val="4ECEB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637C5C"/>
    <w:multiLevelType w:val="hybridMultilevel"/>
    <w:tmpl w:val="B1F8EAF6"/>
    <w:lvl w:ilvl="0" w:tplc="36D4B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C9"/>
    <w:rsid w:val="000B1AB0"/>
    <w:rsid w:val="00433BC9"/>
    <w:rsid w:val="004B614B"/>
    <w:rsid w:val="005D3F42"/>
    <w:rsid w:val="005E7B6E"/>
    <w:rsid w:val="00901D1E"/>
    <w:rsid w:val="00A018ED"/>
    <w:rsid w:val="00A0310E"/>
    <w:rsid w:val="00AC7CB0"/>
    <w:rsid w:val="00B2549D"/>
    <w:rsid w:val="00BC20B4"/>
    <w:rsid w:val="00CA7DA6"/>
    <w:rsid w:val="00CD649B"/>
    <w:rsid w:val="00DF0A7F"/>
    <w:rsid w:val="00DF1E52"/>
    <w:rsid w:val="00F310DD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B4E1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customStyle="1" w:styleId="ConsPlusNormal">
    <w:name w:val="ConsPlusNormal"/>
    <w:rsid w:val="00BC2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BC20B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C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394981DD1F23E2D8481D71694A46A54DAF7F6093E53A3AA1D53F8B0421EF0D3AD793CC4479A41C8C60613F0A0BBF8C7C74B711B7x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C363-B35E-46D6-9153-77544890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Наталья К. Федотова</cp:lastModifiedBy>
  <cp:revision>8</cp:revision>
  <cp:lastPrinted>2020-12-17T01:59:00Z</cp:lastPrinted>
  <dcterms:created xsi:type="dcterms:W3CDTF">2020-10-29T12:27:00Z</dcterms:created>
  <dcterms:modified xsi:type="dcterms:W3CDTF">2020-12-28T01:43:00Z</dcterms:modified>
</cp:coreProperties>
</file>