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27" w:rsidRPr="008A2A30" w:rsidRDefault="00AC7327"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МЕЖРЕГИОНАЛЬНАЯ ОЛИМПИАДА ПО ПРАВУ «ФЕМИДА»</w:t>
      </w:r>
    </w:p>
    <w:p w:rsidR="00AC7327" w:rsidRPr="008A2A30" w:rsidRDefault="00AC7327"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для учащихся 11 классов</w:t>
      </w:r>
    </w:p>
    <w:p w:rsidR="00AC7327" w:rsidRPr="008A2A30" w:rsidRDefault="00AC7327"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2013/2014 уч. год</w:t>
      </w:r>
    </w:p>
    <w:p w:rsidR="00AC7327" w:rsidRPr="008A2A30" w:rsidRDefault="00AC7327" w:rsidP="008A2A30">
      <w:pPr>
        <w:spacing w:after="0" w:line="360" w:lineRule="auto"/>
        <w:ind w:firstLine="709"/>
        <w:jc w:val="both"/>
        <w:rPr>
          <w:rFonts w:ascii="Times New Roman" w:hAnsi="Times New Roman" w:cs="Times New Roman"/>
          <w:b/>
          <w:bCs/>
          <w:sz w:val="28"/>
          <w:szCs w:val="28"/>
        </w:rPr>
      </w:pPr>
    </w:p>
    <w:p w:rsidR="00AC7327" w:rsidRPr="008A2A30" w:rsidRDefault="00AC7327" w:rsidP="008A2A30">
      <w:pPr>
        <w:spacing w:after="0" w:line="360" w:lineRule="auto"/>
        <w:ind w:firstLine="709"/>
        <w:jc w:val="right"/>
        <w:rPr>
          <w:rFonts w:ascii="Times New Roman" w:hAnsi="Times New Roman" w:cs="Times New Roman"/>
          <w:b/>
          <w:bCs/>
          <w:sz w:val="28"/>
          <w:szCs w:val="28"/>
        </w:rPr>
      </w:pPr>
      <w:r w:rsidRPr="008A2A30">
        <w:rPr>
          <w:rFonts w:ascii="Times New Roman" w:hAnsi="Times New Roman" w:cs="Times New Roman"/>
          <w:b/>
          <w:bCs/>
          <w:sz w:val="28"/>
          <w:szCs w:val="28"/>
        </w:rPr>
        <w:t>Примерные задания второго этапа</w:t>
      </w:r>
    </w:p>
    <w:p w:rsidR="00AC7327" w:rsidRPr="008A2A30" w:rsidRDefault="00AC7327" w:rsidP="008A2A30">
      <w:pPr>
        <w:spacing w:after="0" w:line="360" w:lineRule="auto"/>
        <w:ind w:firstLine="709"/>
        <w:jc w:val="both"/>
        <w:rPr>
          <w:rFonts w:ascii="Times New Roman" w:hAnsi="Times New Roman" w:cs="Times New Roman"/>
          <w:b/>
          <w:bCs/>
          <w:sz w:val="28"/>
          <w:szCs w:val="28"/>
        </w:rPr>
      </w:pPr>
    </w:p>
    <w:p w:rsidR="00AC7327" w:rsidRPr="008A2A30" w:rsidRDefault="00AC7327" w:rsidP="00775B9E">
      <w:pPr>
        <w:spacing w:after="0" w:line="240" w:lineRule="auto"/>
        <w:ind w:firstLine="540"/>
        <w:jc w:val="both"/>
        <w:rPr>
          <w:rFonts w:ascii="Times New Roman" w:hAnsi="Times New Roman" w:cs="Times New Roman"/>
          <w:b/>
          <w:bCs/>
          <w:sz w:val="28"/>
          <w:szCs w:val="28"/>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w:t>
      </w:r>
      <w:r w:rsidRPr="008A2A30">
        <w:rPr>
          <w:rFonts w:ascii="Times New Roman" w:hAnsi="Times New Roman" w:cs="Times New Roman"/>
          <w:b/>
          <w:bCs/>
          <w:sz w:val="28"/>
          <w:szCs w:val="28"/>
        </w:rPr>
        <w:t xml:space="preserve"> состоит из 10 заданий в форме тестов с выбором одного правильного ответа. За правильный ответ ставиться 1 балл. Максимальное количество баллов за первую часть - 10.</w:t>
      </w:r>
    </w:p>
    <w:p w:rsidR="00AC7327" w:rsidRPr="008A2A30" w:rsidRDefault="00AC7327" w:rsidP="00775B9E">
      <w:pPr>
        <w:spacing w:after="0" w:line="240" w:lineRule="auto"/>
        <w:ind w:firstLine="540"/>
        <w:jc w:val="both"/>
        <w:rPr>
          <w:rFonts w:ascii="Times New Roman" w:hAnsi="Times New Roman" w:cs="Times New Roman"/>
          <w:b/>
          <w:bCs/>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1. </w:t>
      </w:r>
      <w:r w:rsidRPr="008A2A30">
        <w:rPr>
          <w:rFonts w:ascii="Times New Roman" w:hAnsi="Times New Roman" w:cs="Times New Roman"/>
          <w:sz w:val="28"/>
          <w:szCs w:val="28"/>
        </w:rPr>
        <w:t>Обязательны ли для Российской Федерации нормы международного права, закреплённые в международных пактах, конвенциях и иных документах?</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да, вне зависимости от каких-либо условий;</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да, при условии выражения Россией согласия на их обязательность;</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нет, Россия является суверенным государством и для неё не имеют значения никакие нормы международного права;</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нет, даже если Россия выразит согласие на их обязательность как суверенное государство, она вправе отказаться их выполнять.</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C7327" w:rsidRPr="008A2A30" w:rsidRDefault="00AC7327" w:rsidP="00775B9E">
      <w:pPr>
        <w:spacing w:after="0" w:line="240" w:lineRule="auto"/>
        <w:ind w:firstLine="540"/>
        <w:jc w:val="both"/>
        <w:rPr>
          <w:rFonts w:ascii="Times New Roman" w:hAnsi="Times New Roman" w:cs="Times New Roman"/>
          <w:b/>
          <w:bCs/>
          <w:sz w:val="28"/>
          <w:szCs w:val="28"/>
        </w:rPr>
      </w:pPr>
    </w:p>
    <w:p w:rsidR="00AC7327" w:rsidRPr="008A2A30" w:rsidRDefault="00AC7327"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2. </w:t>
      </w:r>
      <w:r w:rsidRPr="008A2A30">
        <w:rPr>
          <w:rFonts w:ascii="Times New Roman" w:hAnsi="Times New Roman" w:cs="Times New Roman"/>
          <w:sz w:val="28"/>
          <w:szCs w:val="28"/>
        </w:rPr>
        <w:t xml:space="preserve">В каком суде судопроизводство  может вестись на национальном языке: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в военном суде на территории Чукотского автономного округа;</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в Еврейской автономной области;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в Верховном суде Российской Федерации;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в  районном суде республики Башкортостан.</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г</w:t>
      </w:r>
    </w:p>
    <w:p w:rsidR="00AC7327" w:rsidRPr="008A2A30" w:rsidRDefault="00AC7327" w:rsidP="00775B9E">
      <w:pPr>
        <w:spacing w:after="0" w:line="240" w:lineRule="auto"/>
        <w:ind w:firstLine="540"/>
        <w:jc w:val="both"/>
        <w:rPr>
          <w:rFonts w:ascii="Times New Roman" w:hAnsi="Times New Roman" w:cs="Times New Roman"/>
          <w:b/>
          <w:bCs/>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3.</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Вина как элемент состава преступления – это:</w:t>
      </w:r>
    </w:p>
    <w:p w:rsidR="00AC7327" w:rsidRPr="008A2A30" w:rsidRDefault="00AC7327"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сознательное совершение преступления;</w:t>
      </w:r>
    </w:p>
    <w:p w:rsidR="00AC7327" w:rsidRPr="008A2A30" w:rsidRDefault="00AC7327"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способность отдавать отчет в своих действиях и руководить ими в момент совершения преступления;</w:t>
      </w:r>
    </w:p>
    <w:p w:rsidR="00AC7327" w:rsidRPr="008A2A30" w:rsidRDefault="00AC7327"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особое психическое отношение субъекта к совершенному им деянию и его последствиям в форме умысла и неосторожности;</w:t>
      </w:r>
    </w:p>
    <w:p w:rsidR="00AC7327" w:rsidRPr="008A2A30" w:rsidRDefault="00AC7327"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совершение преступления с определенным умыслом.</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C7327" w:rsidRPr="008A2A30" w:rsidRDefault="00AC7327" w:rsidP="00775B9E">
      <w:pPr>
        <w:spacing w:after="0" w:line="240" w:lineRule="auto"/>
        <w:jc w:val="both"/>
        <w:rPr>
          <w:rFonts w:ascii="Times New Roman" w:hAnsi="Times New Roman" w:cs="Times New Roman"/>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4. </w:t>
      </w:r>
      <w:r w:rsidRPr="008A2A30">
        <w:rPr>
          <w:rFonts w:ascii="Times New Roman" w:hAnsi="Times New Roman" w:cs="Times New Roman"/>
          <w:sz w:val="28"/>
          <w:szCs w:val="28"/>
        </w:rPr>
        <w:t>Река, протекающая в Российской Федерации по территории нескольких субъектов, находится в:</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федеральной собственности;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собственности субъектов Российской Федерации;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муниципальной собственности;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частной собственности;</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а</w:t>
      </w:r>
    </w:p>
    <w:p w:rsidR="00AC7327" w:rsidRPr="008A2A30" w:rsidRDefault="00AC7327" w:rsidP="00775B9E">
      <w:pPr>
        <w:spacing w:after="0" w:line="240" w:lineRule="auto"/>
        <w:ind w:firstLine="540"/>
        <w:jc w:val="both"/>
        <w:rPr>
          <w:rFonts w:ascii="Times New Roman" w:hAnsi="Times New Roman" w:cs="Times New Roman"/>
          <w:b/>
          <w:bCs/>
          <w:sz w:val="28"/>
          <w:szCs w:val="28"/>
        </w:rPr>
      </w:pPr>
    </w:p>
    <w:p w:rsidR="00AC7327" w:rsidRPr="008A2A30" w:rsidRDefault="00AC7327"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5. </w:t>
      </w:r>
      <w:r w:rsidRPr="008A2A30">
        <w:rPr>
          <w:rFonts w:ascii="Times New Roman" w:hAnsi="Times New Roman" w:cs="Times New Roman"/>
          <w:sz w:val="28"/>
          <w:szCs w:val="28"/>
        </w:rPr>
        <w:t>Высшей ценностью в России является:</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а) многонациональный народ Российской Федерации;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б) человек, его права и свободы;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в) государство;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благополучие и процветание России.</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C7327" w:rsidRPr="008A2A30" w:rsidRDefault="00AC7327" w:rsidP="00775B9E">
      <w:pPr>
        <w:spacing w:after="0" w:line="240" w:lineRule="auto"/>
        <w:ind w:firstLine="540"/>
        <w:jc w:val="both"/>
        <w:rPr>
          <w:rFonts w:ascii="Times New Roman" w:hAnsi="Times New Roman" w:cs="Times New Roman"/>
          <w:b/>
          <w:bCs/>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6.</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Какое наказание из перечисленных не предусмотрено Российским Уголовным кодексом:</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 лишение свободы;</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 депортация;</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в) штраф;</w:t>
      </w:r>
    </w:p>
    <w:p w:rsidR="00AC7327" w:rsidRPr="008A2A30" w:rsidRDefault="00AC7327" w:rsidP="00775B9E">
      <w:pPr>
        <w:spacing w:after="0" w:line="240" w:lineRule="auto"/>
        <w:ind w:firstLine="540"/>
        <w:jc w:val="both"/>
        <w:rPr>
          <w:rFonts w:ascii="Times New Roman" w:hAnsi="Times New Roman" w:cs="Times New Roman"/>
          <w:b/>
          <w:bCs/>
          <w:i/>
          <w:iCs/>
          <w:sz w:val="28"/>
          <w:szCs w:val="28"/>
          <w:lang w:eastAsia="ru-RU"/>
        </w:rPr>
      </w:pPr>
      <w:r w:rsidRPr="008A2A30">
        <w:rPr>
          <w:rFonts w:ascii="Times New Roman" w:hAnsi="Times New Roman" w:cs="Times New Roman"/>
          <w:sz w:val="28"/>
          <w:szCs w:val="28"/>
          <w:lang w:eastAsia="ru-RU"/>
        </w:rPr>
        <w:t>г) арест.</w:t>
      </w:r>
      <w:r w:rsidRPr="008A2A30">
        <w:rPr>
          <w:rFonts w:ascii="Times New Roman" w:hAnsi="Times New Roman" w:cs="Times New Roman"/>
          <w:b/>
          <w:bCs/>
          <w:i/>
          <w:iCs/>
          <w:sz w:val="28"/>
          <w:szCs w:val="28"/>
          <w:lang w:eastAsia="ru-RU"/>
        </w:rPr>
        <w:t xml:space="preserve"> </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C7327" w:rsidRPr="008A2A30" w:rsidRDefault="00AC7327" w:rsidP="00775B9E">
      <w:pPr>
        <w:spacing w:after="0" w:line="240" w:lineRule="auto"/>
        <w:ind w:firstLine="540"/>
        <w:jc w:val="both"/>
        <w:rPr>
          <w:rFonts w:ascii="Times New Roman" w:hAnsi="Times New Roman" w:cs="Times New Roman"/>
          <w:i/>
          <w:iCs/>
          <w:sz w:val="28"/>
          <w:szCs w:val="28"/>
        </w:rPr>
      </w:pPr>
    </w:p>
    <w:p w:rsidR="00AC7327" w:rsidRPr="008A2A30" w:rsidRDefault="00AC7327" w:rsidP="00775B9E">
      <w:pPr>
        <w:spacing w:after="0" w:line="240" w:lineRule="auto"/>
        <w:jc w:val="both"/>
        <w:rPr>
          <w:rFonts w:ascii="Times New Roman" w:hAnsi="Times New Roman" w:cs="Times New Roman"/>
          <w:snapToGrid w:val="0"/>
          <w:color w:val="000000"/>
          <w:sz w:val="28"/>
          <w:szCs w:val="28"/>
          <w:lang w:eastAsia="ru-RU"/>
        </w:rPr>
      </w:pPr>
      <w:r w:rsidRPr="008A2A30">
        <w:rPr>
          <w:rFonts w:ascii="Times New Roman" w:hAnsi="Times New Roman" w:cs="Times New Roman"/>
          <w:b/>
          <w:bCs/>
          <w:sz w:val="28"/>
          <w:szCs w:val="28"/>
          <w:lang w:eastAsia="ru-RU"/>
        </w:rPr>
        <w:t xml:space="preserve">7. </w:t>
      </w:r>
      <w:r w:rsidRPr="008A2A30">
        <w:rPr>
          <w:rFonts w:ascii="Times New Roman" w:hAnsi="Times New Roman" w:cs="Times New Roman"/>
          <w:snapToGrid w:val="0"/>
          <w:color w:val="000000"/>
          <w:sz w:val="28"/>
          <w:szCs w:val="28"/>
          <w:lang w:eastAsia="ru-RU"/>
        </w:rPr>
        <w:t xml:space="preserve">Срок полномочий депутатов Государственной Думы составляет: </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 xml:space="preserve">а) 4 года; </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 xml:space="preserve">б) 5 лет; </w:t>
      </w:r>
    </w:p>
    <w:p w:rsidR="00AC7327" w:rsidRPr="008A2A30" w:rsidRDefault="00AC7327" w:rsidP="00775B9E">
      <w:pPr>
        <w:spacing w:after="0" w:line="240" w:lineRule="auto"/>
        <w:ind w:firstLine="540"/>
        <w:jc w:val="both"/>
        <w:rPr>
          <w:rFonts w:ascii="Times New Roman" w:hAnsi="Times New Roman" w:cs="Times New Roman"/>
          <w:b/>
          <w:bCs/>
          <w:i/>
          <w:iCs/>
          <w:snapToGrid w:val="0"/>
          <w:color w:val="000000"/>
          <w:sz w:val="28"/>
          <w:szCs w:val="28"/>
          <w:lang w:eastAsia="ru-RU"/>
        </w:rPr>
      </w:pPr>
      <w:r w:rsidRPr="008A2A30">
        <w:rPr>
          <w:rFonts w:ascii="Times New Roman" w:hAnsi="Times New Roman" w:cs="Times New Roman"/>
          <w:snapToGrid w:val="0"/>
          <w:color w:val="000000"/>
          <w:sz w:val="28"/>
          <w:szCs w:val="28"/>
          <w:lang w:eastAsia="ru-RU"/>
        </w:rPr>
        <w:t>в) 6 лет;</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г) 3 года.</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8. </w:t>
      </w:r>
      <w:r w:rsidRPr="008A2A30">
        <w:rPr>
          <w:rFonts w:ascii="Times New Roman" w:hAnsi="Times New Roman" w:cs="Times New Roman"/>
          <w:sz w:val="28"/>
          <w:szCs w:val="28"/>
        </w:rPr>
        <w:t xml:space="preserve">Новая конституция в России может быть принята: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а) Федеральным Собранием Российской Федерации;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Президентом Российской Федерации;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в) Конституционным Собранием; </w:t>
      </w:r>
    </w:p>
    <w:p w:rsidR="00AC7327" w:rsidRPr="008A2A30" w:rsidRDefault="00AC7327" w:rsidP="00775B9E">
      <w:pPr>
        <w:spacing w:after="0" w:line="240" w:lineRule="auto"/>
        <w:ind w:firstLine="540"/>
        <w:jc w:val="both"/>
        <w:rPr>
          <w:rFonts w:ascii="Times New Roman" w:hAnsi="Times New Roman" w:cs="Times New Roman"/>
          <w:b/>
          <w:bCs/>
          <w:i/>
          <w:iCs/>
          <w:sz w:val="28"/>
          <w:szCs w:val="28"/>
        </w:rPr>
      </w:pPr>
      <w:r w:rsidRPr="008A2A30">
        <w:rPr>
          <w:rFonts w:ascii="Times New Roman" w:hAnsi="Times New Roman" w:cs="Times New Roman"/>
          <w:sz w:val="28"/>
          <w:szCs w:val="28"/>
        </w:rPr>
        <w:t>г) Правительством Российской Федерации.</w:t>
      </w:r>
      <w:r w:rsidRPr="008A2A30">
        <w:rPr>
          <w:rFonts w:ascii="Times New Roman" w:hAnsi="Times New Roman" w:cs="Times New Roman"/>
          <w:b/>
          <w:bCs/>
          <w:i/>
          <w:iCs/>
          <w:sz w:val="28"/>
          <w:szCs w:val="28"/>
        </w:rPr>
        <w:t xml:space="preserve"> </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C7327" w:rsidRPr="008A2A30" w:rsidRDefault="00AC7327" w:rsidP="00775B9E">
      <w:pPr>
        <w:spacing w:after="0" w:line="240" w:lineRule="auto"/>
        <w:ind w:firstLine="540"/>
        <w:jc w:val="both"/>
        <w:rPr>
          <w:rFonts w:ascii="Times New Roman" w:hAnsi="Times New Roman" w:cs="Times New Roman"/>
          <w:b/>
          <w:bCs/>
          <w:sz w:val="28"/>
          <w:szCs w:val="28"/>
          <w:lang w:eastAsia="ru-RU"/>
        </w:rPr>
      </w:pPr>
    </w:p>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9.</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Обстоятельством, исключающим уголовную ответственность, является:</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 явка с повинной;</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 необходимая оборона;</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в) активная помощь в раскрытии и расследовании преступлений;</w:t>
      </w:r>
    </w:p>
    <w:p w:rsidR="00AC7327" w:rsidRPr="008A2A30" w:rsidRDefault="00AC7327"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г) примирение с потерпевшим.</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C7327" w:rsidRPr="008A2A30" w:rsidRDefault="00AC7327" w:rsidP="00775B9E">
      <w:pPr>
        <w:spacing w:after="0" w:line="240" w:lineRule="auto"/>
        <w:ind w:firstLine="540"/>
        <w:jc w:val="both"/>
        <w:rPr>
          <w:rFonts w:ascii="Times New Roman" w:hAnsi="Times New Roman" w:cs="Times New Roman"/>
          <w:b/>
          <w:bCs/>
          <w:sz w:val="28"/>
          <w:szCs w:val="28"/>
          <w:lang w:eastAsia="ru-RU"/>
        </w:rPr>
      </w:pPr>
    </w:p>
    <w:p w:rsidR="00AC7327" w:rsidRPr="008A2A30" w:rsidRDefault="00AC7327" w:rsidP="00775B9E">
      <w:pPr>
        <w:spacing w:after="0" w:line="240" w:lineRule="auto"/>
        <w:jc w:val="both"/>
        <w:rPr>
          <w:rFonts w:ascii="Times New Roman" w:hAnsi="Times New Roman" w:cs="Times New Roman"/>
          <w:snapToGrid w:val="0"/>
          <w:color w:val="000000"/>
          <w:sz w:val="28"/>
          <w:szCs w:val="28"/>
          <w:lang w:eastAsia="ru-RU"/>
        </w:rPr>
      </w:pPr>
      <w:r w:rsidRPr="008A2A30">
        <w:rPr>
          <w:rFonts w:ascii="Times New Roman" w:hAnsi="Times New Roman" w:cs="Times New Roman"/>
          <w:b/>
          <w:bCs/>
          <w:sz w:val="28"/>
          <w:szCs w:val="28"/>
          <w:lang w:eastAsia="ru-RU"/>
        </w:rPr>
        <w:t xml:space="preserve">10. </w:t>
      </w:r>
      <w:r w:rsidRPr="008A2A30">
        <w:rPr>
          <w:rFonts w:ascii="Times New Roman" w:hAnsi="Times New Roman" w:cs="Times New Roman"/>
          <w:snapToGrid w:val="0"/>
          <w:color w:val="000000"/>
          <w:sz w:val="28"/>
          <w:szCs w:val="28"/>
          <w:lang w:eastAsia="ru-RU"/>
        </w:rPr>
        <w:t>Какое наказание предусмотрено в Российской Федерации за насильственный захват власти:</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а) штраф;</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б) исправительные работы;</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в) лишение свободы;</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г) смертная казнь.</w:t>
      </w:r>
    </w:p>
    <w:p w:rsidR="00AC7327" w:rsidRPr="008A2A30" w:rsidRDefault="00AC7327"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C7327"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p>
    <w:p w:rsidR="00AC7327"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lang w:eastAsia="ru-RU"/>
        </w:rPr>
      </w:pPr>
    </w:p>
    <w:p w:rsidR="00AC7327" w:rsidRDefault="00AC7327" w:rsidP="00775B9E">
      <w:pPr>
        <w:pStyle w:val="indent"/>
        <w:spacing w:before="0" w:after="0"/>
        <w:ind w:firstLine="374"/>
        <w:jc w:val="both"/>
        <w:rPr>
          <w:rFonts w:ascii="Times New Roman" w:hAnsi="Times New Roman" w:cs="Times New Roman"/>
          <w:b/>
          <w:bCs/>
          <w:color w:val="000000"/>
          <w:sz w:val="28"/>
          <w:szCs w:val="28"/>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II</w:t>
      </w:r>
      <w:r w:rsidRPr="008A2A30">
        <w:rPr>
          <w:rFonts w:ascii="Times New Roman" w:hAnsi="Times New Roman" w:cs="Times New Roman"/>
          <w:b/>
          <w:bCs/>
          <w:sz w:val="28"/>
          <w:szCs w:val="28"/>
        </w:rPr>
        <w:t xml:space="preserve"> состоит из 10 заданий. </w:t>
      </w:r>
      <w:r w:rsidRPr="008A2A30">
        <w:rPr>
          <w:rFonts w:ascii="Times New Roman" w:hAnsi="Times New Roman" w:cs="Times New Roman"/>
          <w:b/>
          <w:bCs/>
          <w:color w:val="000000"/>
          <w:sz w:val="28"/>
          <w:szCs w:val="28"/>
        </w:rPr>
        <w:t>Количество баллов за одно задание составляет - 3, в зависимости от полноты ответа. Максимальное кол</w:t>
      </w:r>
      <w:r>
        <w:rPr>
          <w:rFonts w:ascii="Times New Roman" w:hAnsi="Times New Roman" w:cs="Times New Roman"/>
          <w:b/>
          <w:bCs/>
          <w:color w:val="000000"/>
          <w:sz w:val="28"/>
          <w:szCs w:val="28"/>
        </w:rPr>
        <w:t xml:space="preserve">ичество баллов за вторую часть </w:t>
      </w:r>
      <w:r w:rsidRPr="008A2A30">
        <w:rPr>
          <w:rFonts w:ascii="Times New Roman" w:hAnsi="Times New Roman" w:cs="Times New Roman"/>
          <w:b/>
          <w:bCs/>
          <w:color w:val="000000"/>
          <w:sz w:val="28"/>
          <w:szCs w:val="28"/>
        </w:rPr>
        <w:t>- 30.</w:t>
      </w:r>
    </w:p>
    <w:p w:rsidR="00AC7327" w:rsidRPr="008A2A30" w:rsidRDefault="00AC7327" w:rsidP="00775B9E">
      <w:pPr>
        <w:pStyle w:val="indent"/>
        <w:spacing w:before="0" w:after="0"/>
        <w:ind w:firstLine="374"/>
        <w:jc w:val="both"/>
        <w:rPr>
          <w:rFonts w:ascii="Times New Roman" w:hAnsi="Times New Roman" w:cs="Times New Roman"/>
          <w:b/>
          <w:bCs/>
          <w:color w:val="000000"/>
          <w:sz w:val="28"/>
          <w:szCs w:val="28"/>
        </w:rPr>
      </w:pPr>
    </w:p>
    <w:p w:rsidR="00AC7327" w:rsidRPr="008A2A30" w:rsidRDefault="00AC7327" w:rsidP="00775B9E">
      <w:pPr>
        <w:pStyle w:val="BodyTextIndent3"/>
        <w:ind w:left="0" w:firstLine="0"/>
        <w:rPr>
          <w:i/>
          <w:iCs/>
          <w:sz w:val="28"/>
          <w:szCs w:val="28"/>
        </w:rPr>
      </w:pPr>
      <w:r w:rsidRPr="00775B9E">
        <w:rPr>
          <w:b/>
          <w:bCs/>
          <w:i/>
          <w:iCs/>
          <w:sz w:val="28"/>
          <w:szCs w:val="28"/>
        </w:rPr>
        <w:t>1.</w:t>
      </w:r>
      <w:r w:rsidRPr="008A2A30">
        <w:rPr>
          <w:b/>
          <w:bCs/>
          <w:sz w:val="28"/>
          <w:szCs w:val="28"/>
        </w:rPr>
        <w:t xml:space="preserve"> </w:t>
      </w:r>
      <w:r w:rsidRPr="008A2A30">
        <w:rPr>
          <w:i/>
          <w:iCs/>
          <w:sz w:val="28"/>
          <w:szCs w:val="28"/>
        </w:rPr>
        <w:t xml:space="preserve">Прочитайте текст. Вставьте на место пропусков слова из предложенных в списке. Слов в списке больше, чем необходимо вставить. Одно слово может быть использовано только один раз. </w:t>
      </w:r>
    </w:p>
    <w:p w:rsidR="00AC7327" w:rsidRPr="008A2A30" w:rsidRDefault="00AC7327" w:rsidP="00D0302A">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Федеральное Собрание – ……… Российской Федерации – законодательный и представительный орган. Федеральное Собр</w:t>
      </w:r>
      <w:r>
        <w:rPr>
          <w:rFonts w:ascii="Times New Roman" w:hAnsi="Times New Roman" w:cs="Times New Roman"/>
          <w:sz w:val="28"/>
          <w:szCs w:val="28"/>
        </w:rPr>
        <w:t xml:space="preserve">ание состоит из двух палат: Государственной Думы </w:t>
      </w:r>
      <w:r w:rsidRPr="008A2A30">
        <w:rPr>
          <w:rFonts w:ascii="Times New Roman" w:hAnsi="Times New Roman" w:cs="Times New Roman"/>
          <w:sz w:val="28"/>
          <w:szCs w:val="28"/>
        </w:rPr>
        <w:t xml:space="preserve">и ……... . В состав верхней палаты входят по два представителя от каждого ……. Российской Федерации. </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Парламент.</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Совет Федерации. </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Депутат.</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Субъект.</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Орган государственной власти.</w:t>
      </w:r>
    </w:p>
    <w:p w:rsidR="00AC7327" w:rsidRPr="008A2A30" w:rsidRDefault="00AC7327"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Министр. </w:t>
      </w:r>
    </w:p>
    <w:p w:rsidR="00AC7327" w:rsidRDefault="00AC7327" w:rsidP="00775B9E">
      <w:pPr>
        <w:spacing w:after="0" w:line="240" w:lineRule="auto"/>
        <w:jc w:val="both"/>
        <w:rPr>
          <w:rFonts w:ascii="Times New Roman" w:hAnsi="Times New Roman" w:cs="Times New Roman"/>
          <w:b/>
          <w:bCs/>
          <w:i/>
          <w:i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2 3 5 </w:t>
      </w:r>
    </w:p>
    <w:p w:rsidR="00AC7327" w:rsidRPr="008A2A30" w:rsidRDefault="00AC7327" w:rsidP="00775B9E">
      <w:pPr>
        <w:spacing w:after="0" w:line="240" w:lineRule="auto"/>
        <w:jc w:val="both"/>
        <w:rPr>
          <w:rFonts w:ascii="Times New Roman" w:hAnsi="Times New Roman" w:cs="Times New Roman"/>
          <w:b/>
          <w:bCs/>
          <w:sz w:val="28"/>
          <w:szCs w:val="28"/>
        </w:rPr>
      </w:pPr>
    </w:p>
    <w:p w:rsidR="00AC7327" w:rsidRPr="008A2A30" w:rsidRDefault="00AC7327" w:rsidP="00775B9E">
      <w:pPr>
        <w:pStyle w:val="ListParagraph"/>
        <w:spacing w:after="0" w:line="240" w:lineRule="auto"/>
        <w:ind w:left="0"/>
        <w:jc w:val="both"/>
        <w:rPr>
          <w:rFonts w:ascii="Times New Roman" w:hAnsi="Times New Roman" w:cs="Times New Roman"/>
          <w:sz w:val="28"/>
          <w:szCs w:val="28"/>
        </w:rPr>
      </w:pPr>
      <w:r w:rsidRPr="00775B9E">
        <w:rPr>
          <w:rFonts w:ascii="Times New Roman" w:hAnsi="Times New Roman" w:cs="Times New Roman"/>
          <w:b/>
          <w:bCs/>
          <w:i/>
          <w:iCs/>
          <w:sz w:val="28"/>
          <w:szCs w:val="28"/>
        </w:rPr>
        <w:t>2.</w:t>
      </w:r>
      <w:r w:rsidRPr="008A2A30">
        <w:rPr>
          <w:rFonts w:ascii="Times New Roman" w:hAnsi="Times New Roman" w:cs="Times New Roman"/>
          <w:i/>
          <w:iCs/>
          <w:sz w:val="28"/>
          <w:szCs w:val="28"/>
        </w:rPr>
        <w:t xml:space="preserve"> Установите соответствие между «понятиями» и их определениями: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федеральный конституционный закон;</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федеральный закон;</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закон Российской Федерации о поправке к Конституции Российской Федерации.</w:t>
      </w:r>
    </w:p>
    <w:p w:rsidR="00AC7327" w:rsidRPr="008A2A30" w:rsidRDefault="00AC7327" w:rsidP="00775B9E">
      <w:pPr>
        <w:tabs>
          <w:tab w:val="left" w:pos="108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1. Закон, изменяющий и дополняющий положения Конституции</w:t>
      </w:r>
      <w:r>
        <w:rPr>
          <w:rFonts w:ascii="Times New Roman" w:hAnsi="Times New Roman" w:cs="Times New Roman"/>
          <w:sz w:val="28"/>
          <w:szCs w:val="28"/>
        </w:rPr>
        <w:t>.</w:t>
      </w:r>
    </w:p>
    <w:p w:rsidR="00AC7327" w:rsidRPr="008A2A30" w:rsidRDefault="00AC7327" w:rsidP="00775B9E">
      <w:pPr>
        <w:tabs>
          <w:tab w:val="left" w:pos="1080"/>
          <w:tab w:val="left" w:pos="126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2. Закон, принимаемый по  вопросам, определенным  Конституцией Россий</w:t>
      </w:r>
      <w:r>
        <w:rPr>
          <w:rFonts w:ascii="Times New Roman" w:hAnsi="Times New Roman" w:cs="Times New Roman"/>
          <w:sz w:val="28"/>
          <w:szCs w:val="28"/>
        </w:rPr>
        <w:t>ской Федерации в особом порядке.</w:t>
      </w:r>
    </w:p>
    <w:p w:rsidR="00AC7327" w:rsidRPr="008A2A30" w:rsidRDefault="00AC7327" w:rsidP="00775B9E">
      <w:pPr>
        <w:tabs>
          <w:tab w:val="left" w:pos="1080"/>
          <w:tab w:val="left" w:pos="126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3. Закон, принимаемый по предметам ведения Российской Федерации или совместного ведения в обычном порядке.</w:t>
      </w:r>
    </w:p>
    <w:p w:rsidR="00AC7327" w:rsidRPr="008A2A30" w:rsidRDefault="00AC7327" w:rsidP="00775B9E">
      <w:pPr>
        <w:tabs>
          <w:tab w:val="left" w:pos="1080"/>
          <w:tab w:val="left" w:pos="1260"/>
        </w:tabs>
        <w:spacing w:after="0" w:line="240" w:lineRule="auto"/>
        <w:jc w:val="both"/>
        <w:rPr>
          <w:rFonts w:ascii="Times New Roman" w:hAnsi="Times New Roman" w:cs="Times New Roman"/>
          <w:b/>
          <w:bCs/>
          <w:i/>
          <w:iCs/>
          <w:sz w:val="28"/>
          <w:szCs w:val="28"/>
        </w:rPr>
      </w:pPr>
      <w:r w:rsidRPr="008A2A30">
        <w:rPr>
          <w:rFonts w:ascii="Times New Roman" w:hAnsi="Times New Roman" w:cs="Times New Roman"/>
          <w:b/>
          <w:bCs/>
          <w:i/>
          <w:iCs/>
          <w:sz w:val="28"/>
          <w:szCs w:val="28"/>
        </w:rPr>
        <w:t>ОТВЕТ: 2 3 1</w:t>
      </w:r>
    </w:p>
    <w:p w:rsidR="00AC7327" w:rsidRPr="008A2A30" w:rsidRDefault="00AC7327" w:rsidP="00775B9E">
      <w:pPr>
        <w:tabs>
          <w:tab w:val="left" w:pos="1080"/>
          <w:tab w:val="left" w:pos="1260"/>
        </w:tabs>
        <w:spacing w:after="0" w:line="240" w:lineRule="auto"/>
        <w:ind w:firstLine="540"/>
        <w:jc w:val="both"/>
        <w:rPr>
          <w:rFonts w:ascii="Times New Roman" w:hAnsi="Times New Roman" w:cs="Times New Roman"/>
          <w:sz w:val="28"/>
          <w:szCs w:val="28"/>
        </w:rPr>
      </w:pPr>
    </w:p>
    <w:p w:rsidR="00AC7327" w:rsidRPr="008A2A30" w:rsidRDefault="00AC7327" w:rsidP="00775B9E">
      <w:pPr>
        <w:pStyle w:val="ListParagraph"/>
        <w:tabs>
          <w:tab w:val="left" w:pos="1080"/>
          <w:tab w:val="left" w:pos="1260"/>
        </w:tabs>
        <w:spacing w:after="0" w:line="240" w:lineRule="auto"/>
        <w:ind w:left="0"/>
        <w:jc w:val="both"/>
        <w:rPr>
          <w:rFonts w:ascii="Times New Roman" w:hAnsi="Times New Roman" w:cs="Times New Roman"/>
          <w:sz w:val="28"/>
          <w:szCs w:val="28"/>
        </w:rPr>
      </w:pPr>
      <w:r w:rsidRPr="00775B9E">
        <w:rPr>
          <w:rFonts w:ascii="Times New Roman" w:hAnsi="Times New Roman" w:cs="Times New Roman"/>
          <w:b/>
          <w:bCs/>
          <w:i/>
          <w:iCs/>
          <w:sz w:val="28"/>
          <w:szCs w:val="28"/>
        </w:rPr>
        <w:t>3.</w:t>
      </w:r>
      <w:r w:rsidRPr="008A2A30">
        <w:rPr>
          <w:rFonts w:ascii="Times New Roman" w:hAnsi="Times New Roman" w:cs="Times New Roman"/>
          <w:i/>
          <w:iCs/>
          <w:sz w:val="28"/>
          <w:szCs w:val="28"/>
        </w:rPr>
        <w:t xml:space="preserve"> Расположите в правильном порядке</w:t>
      </w:r>
      <w:r>
        <w:rPr>
          <w:rFonts w:ascii="Times New Roman" w:hAnsi="Times New Roman" w:cs="Times New Roman"/>
          <w:i/>
          <w:iCs/>
          <w:sz w:val="28"/>
          <w:szCs w:val="28"/>
        </w:rPr>
        <w:t xml:space="preserve"> стадии</w:t>
      </w:r>
      <w:r w:rsidRPr="008A2A30">
        <w:rPr>
          <w:rFonts w:ascii="Times New Roman" w:hAnsi="Times New Roman" w:cs="Times New Roman"/>
          <w:i/>
          <w:iCs/>
          <w:sz w:val="28"/>
          <w:szCs w:val="28"/>
        </w:rPr>
        <w:t xml:space="preserve">, указав </w:t>
      </w:r>
      <w:r>
        <w:rPr>
          <w:rFonts w:ascii="Times New Roman" w:hAnsi="Times New Roman" w:cs="Times New Roman"/>
          <w:i/>
          <w:iCs/>
          <w:sz w:val="28"/>
          <w:szCs w:val="28"/>
        </w:rPr>
        <w:t>их последовательность</w:t>
      </w:r>
      <w:r w:rsidRPr="008A2A30">
        <w:rPr>
          <w:rFonts w:ascii="Times New Roman" w:hAnsi="Times New Roman" w:cs="Times New Roman"/>
          <w:i/>
          <w:iCs/>
          <w:sz w:val="28"/>
          <w:szCs w:val="28"/>
        </w:rPr>
        <w:t xml:space="preserve"> цифрами: </w:t>
      </w:r>
    </w:p>
    <w:p w:rsidR="00AC7327" w:rsidRPr="008A2A30" w:rsidRDefault="00AC7327"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1. Обращение в Конституционный Суд Российской Федерации за заключением о соблюдении процедуры выдвижения обвинения против Президента Российской Федерации в совершении государственной измены или иного тяжкого преступления.</w:t>
      </w:r>
    </w:p>
    <w:p w:rsidR="00AC7327" w:rsidRPr="008A2A30" w:rsidRDefault="00AC7327"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2. Выдвижение Государственной Думой обвинения  против Президента Российской Федерации для отрешения его от должности.</w:t>
      </w:r>
    </w:p>
    <w:p w:rsidR="00AC7327" w:rsidRPr="008A2A30" w:rsidRDefault="00AC7327"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3. Отрешение Президента Российской Федерации от должности.</w:t>
      </w:r>
    </w:p>
    <w:p w:rsidR="00AC7327" w:rsidRPr="008A2A30" w:rsidRDefault="00AC7327"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 xml:space="preserve">4. Обращение в Верховный Суд за заключением о наличии в действиях Президента Российской Федерации состава тяжкого преступления. </w:t>
      </w:r>
    </w:p>
    <w:p w:rsidR="00AC7327" w:rsidRDefault="00AC7327" w:rsidP="00775B9E">
      <w:pPr>
        <w:tabs>
          <w:tab w:val="left" w:pos="1080"/>
          <w:tab w:val="left" w:pos="1260"/>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ОТВЕТ: 2 4 1 3</w:t>
      </w:r>
    </w:p>
    <w:p w:rsidR="00AC7327" w:rsidRPr="008A2A30" w:rsidRDefault="00AC7327" w:rsidP="00775B9E">
      <w:pPr>
        <w:tabs>
          <w:tab w:val="left" w:pos="1080"/>
          <w:tab w:val="left" w:pos="1260"/>
        </w:tabs>
        <w:spacing w:after="0" w:line="240" w:lineRule="auto"/>
        <w:jc w:val="both"/>
        <w:rPr>
          <w:rFonts w:ascii="Times New Roman" w:hAnsi="Times New Roman" w:cs="Times New Roman"/>
          <w:b/>
          <w:bCs/>
          <w:i/>
          <w:iCs/>
          <w:sz w:val="28"/>
          <w:szCs w:val="28"/>
        </w:rPr>
      </w:pPr>
    </w:p>
    <w:p w:rsidR="00AC7327" w:rsidRPr="008A2A30" w:rsidRDefault="00AC7327" w:rsidP="00775B9E">
      <w:pPr>
        <w:pStyle w:val="ListParagraph"/>
        <w:spacing w:after="0" w:line="240" w:lineRule="auto"/>
        <w:ind w:left="0"/>
        <w:jc w:val="both"/>
        <w:rPr>
          <w:rFonts w:ascii="Times New Roman" w:hAnsi="Times New Roman" w:cs="Times New Roman"/>
          <w:snapToGrid w:val="0"/>
          <w:color w:val="000000"/>
          <w:sz w:val="28"/>
          <w:szCs w:val="28"/>
        </w:rPr>
      </w:pPr>
      <w:r w:rsidRPr="00775B9E">
        <w:rPr>
          <w:rFonts w:ascii="Times New Roman" w:hAnsi="Times New Roman" w:cs="Times New Roman"/>
          <w:b/>
          <w:bCs/>
          <w:i/>
          <w:iCs/>
          <w:snapToGrid w:val="0"/>
          <w:color w:val="000000"/>
          <w:sz w:val="28"/>
          <w:szCs w:val="28"/>
        </w:rPr>
        <w:t>4.</w:t>
      </w:r>
      <w:r>
        <w:rPr>
          <w:rFonts w:ascii="Times New Roman" w:hAnsi="Times New Roman" w:cs="Times New Roman"/>
          <w:i/>
          <w:iCs/>
          <w:snapToGrid w:val="0"/>
          <w:color w:val="000000"/>
          <w:sz w:val="28"/>
          <w:szCs w:val="28"/>
        </w:rPr>
        <w:t xml:space="preserve"> </w:t>
      </w:r>
      <w:r w:rsidRPr="00934B7E">
        <w:rPr>
          <w:rFonts w:ascii="Times New Roman" w:hAnsi="Times New Roman" w:cs="Times New Roman"/>
          <w:i/>
          <w:iCs/>
          <w:snapToGrid w:val="0"/>
          <w:color w:val="000000"/>
          <w:sz w:val="28"/>
          <w:szCs w:val="28"/>
        </w:rPr>
        <w:t>Установите соответствие между латинскими фразами и их переводом</w:t>
      </w:r>
      <w:r w:rsidRPr="008A2A30">
        <w:rPr>
          <w:rFonts w:ascii="Times New Roman" w:hAnsi="Times New Roman" w:cs="Times New Roman"/>
          <w:snapToGrid w:val="0"/>
          <w:color w:val="000000"/>
          <w:sz w:val="28"/>
          <w:szCs w:val="28"/>
        </w:rPr>
        <w:t xml:space="preserve">. </w:t>
      </w:r>
    </w:p>
    <w:p w:rsidR="00AC7327" w:rsidRPr="00D0302A" w:rsidRDefault="00AC7327" w:rsidP="00775B9E">
      <w:pPr>
        <w:spacing w:after="0" w:line="240" w:lineRule="auto"/>
        <w:ind w:firstLine="540"/>
        <w:jc w:val="both"/>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rPr>
        <w:t>а</w:t>
      </w:r>
      <w:r w:rsidRPr="00D0302A">
        <w:rPr>
          <w:rFonts w:ascii="Times New Roman" w:hAnsi="Times New Roman" w:cs="Times New Roman"/>
          <w:snapToGrid w:val="0"/>
          <w:color w:val="000000"/>
          <w:sz w:val="28"/>
          <w:szCs w:val="28"/>
          <w:lang w:val="en-US"/>
        </w:rPr>
        <w:t xml:space="preserve">) </w:t>
      </w:r>
      <w:r>
        <w:rPr>
          <w:rFonts w:ascii="Times New Roman" w:hAnsi="Times New Roman" w:cs="Times New Roman"/>
          <w:snapToGrid w:val="0"/>
          <w:color w:val="000000"/>
          <w:sz w:val="28"/>
          <w:szCs w:val="28"/>
          <w:lang w:val="en-US"/>
        </w:rPr>
        <w:t>d</w:t>
      </w:r>
      <w:r w:rsidRPr="008A2A30">
        <w:rPr>
          <w:rFonts w:ascii="Times New Roman" w:hAnsi="Times New Roman" w:cs="Times New Roman"/>
          <w:snapToGrid w:val="0"/>
          <w:color w:val="000000"/>
          <w:sz w:val="28"/>
          <w:szCs w:val="28"/>
          <w:lang w:val="en-US"/>
        </w:rPr>
        <w:t>ura</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lex</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sed</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lex</w:t>
      </w:r>
      <w:r w:rsidRPr="00D0302A">
        <w:rPr>
          <w:rFonts w:ascii="Times New Roman" w:hAnsi="Times New Roman" w:cs="Times New Roman"/>
          <w:snapToGrid w:val="0"/>
          <w:color w:val="000000"/>
          <w:sz w:val="28"/>
          <w:szCs w:val="28"/>
          <w:lang w:val="en-US"/>
        </w:rPr>
        <w:t>;</w:t>
      </w:r>
    </w:p>
    <w:p w:rsidR="00AC7327" w:rsidRPr="00D0302A" w:rsidRDefault="00AC7327" w:rsidP="00775B9E">
      <w:pPr>
        <w:spacing w:after="0" w:line="240" w:lineRule="auto"/>
        <w:ind w:firstLine="540"/>
        <w:jc w:val="both"/>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rPr>
        <w:t>б</w:t>
      </w:r>
      <w:r w:rsidRPr="00D0302A">
        <w:rPr>
          <w:rFonts w:ascii="Times New Roman" w:hAnsi="Times New Roman" w:cs="Times New Roman"/>
          <w:snapToGrid w:val="0"/>
          <w:color w:val="000000"/>
          <w:sz w:val="28"/>
          <w:szCs w:val="28"/>
          <w:lang w:val="en-US"/>
        </w:rPr>
        <w:t xml:space="preserve">) </w:t>
      </w:r>
      <w:r>
        <w:rPr>
          <w:rFonts w:ascii="Times New Roman" w:hAnsi="Times New Roman" w:cs="Times New Roman"/>
          <w:snapToGrid w:val="0"/>
          <w:color w:val="000000"/>
          <w:sz w:val="28"/>
          <w:szCs w:val="28"/>
          <w:lang w:val="en-US"/>
        </w:rPr>
        <w:t>i</w:t>
      </w:r>
      <w:r w:rsidRPr="008A2A30">
        <w:rPr>
          <w:rFonts w:ascii="Times New Roman" w:hAnsi="Times New Roman" w:cs="Times New Roman"/>
          <w:snapToGrid w:val="0"/>
          <w:color w:val="000000"/>
          <w:sz w:val="28"/>
          <w:szCs w:val="28"/>
          <w:lang w:val="en-US"/>
        </w:rPr>
        <w:t>udicis</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est</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ius</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dicere</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non</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dare</w:t>
      </w:r>
      <w:r w:rsidRPr="00D0302A">
        <w:rPr>
          <w:rFonts w:ascii="Times New Roman" w:hAnsi="Times New Roman" w:cs="Times New Roman"/>
          <w:snapToGrid w:val="0"/>
          <w:color w:val="000000"/>
          <w:sz w:val="28"/>
          <w:szCs w:val="28"/>
          <w:lang w:val="en-US"/>
        </w:rPr>
        <w:t>;</w:t>
      </w:r>
    </w:p>
    <w:p w:rsidR="00AC7327" w:rsidRPr="00D0302A" w:rsidRDefault="00AC7327" w:rsidP="00775B9E">
      <w:pPr>
        <w:spacing w:after="0" w:line="240" w:lineRule="auto"/>
        <w:ind w:firstLine="540"/>
        <w:jc w:val="both"/>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rPr>
        <w:t>в</w:t>
      </w:r>
      <w:r w:rsidRPr="00D0302A">
        <w:rPr>
          <w:rFonts w:ascii="Times New Roman" w:hAnsi="Times New Roman" w:cs="Times New Roman"/>
          <w:snapToGrid w:val="0"/>
          <w:color w:val="000000"/>
          <w:sz w:val="28"/>
          <w:szCs w:val="28"/>
          <w:lang w:val="en-US"/>
        </w:rPr>
        <w:t xml:space="preserve">) </w:t>
      </w:r>
      <w:r>
        <w:rPr>
          <w:rFonts w:ascii="Times New Roman" w:hAnsi="Times New Roman" w:cs="Times New Roman"/>
          <w:snapToGrid w:val="0"/>
          <w:color w:val="000000"/>
          <w:sz w:val="28"/>
          <w:szCs w:val="28"/>
          <w:lang w:val="en-US"/>
        </w:rPr>
        <w:t>v</w:t>
      </w:r>
      <w:r w:rsidRPr="008A2A30">
        <w:rPr>
          <w:rFonts w:ascii="Times New Roman" w:hAnsi="Times New Roman" w:cs="Times New Roman"/>
          <w:snapToGrid w:val="0"/>
          <w:color w:val="000000"/>
          <w:sz w:val="28"/>
          <w:szCs w:val="28"/>
          <w:lang w:val="en-US"/>
        </w:rPr>
        <w:t>is</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probandi</w:t>
      </w:r>
      <w:r w:rsidRPr="00D0302A">
        <w:rPr>
          <w:rFonts w:ascii="Times New Roman" w:hAnsi="Times New Roman" w:cs="Times New Roman"/>
          <w:snapToGrid w:val="0"/>
          <w:color w:val="000000"/>
          <w:sz w:val="28"/>
          <w:szCs w:val="28"/>
          <w:lang w:val="en-US"/>
        </w:rPr>
        <w:t>.</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 С</w:t>
      </w:r>
      <w:r w:rsidRPr="008A2A30">
        <w:rPr>
          <w:rFonts w:ascii="Times New Roman" w:hAnsi="Times New Roman" w:cs="Times New Roman"/>
          <w:snapToGrid w:val="0"/>
          <w:color w:val="000000"/>
          <w:sz w:val="28"/>
          <w:szCs w:val="28"/>
        </w:rPr>
        <w:t>удье подобает творить суд, а не право;</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 С</w:t>
      </w:r>
      <w:r w:rsidRPr="008A2A30">
        <w:rPr>
          <w:rFonts w:ascii="Times New Roman" w:hAnsi="Times New Roman" w:cs="Times New Roman"/>
          <w:snapToGrid w:val="0"/>
          <w:color w:val="000000"/>
          <w:sz w:val="28"/>
          <w:szCs w:val="28"/>
        </w:rPr>
        <w:t xml:space="preserve"> юридической точки зрения    (юридически);</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 С</w:t>
      </w:r>
      <w:r w:rsidRPr="008A2A30">
        <w:rPr>
          <w:rFonts w:ascii="Times New Roman" w:hAnsi="Times New Roman" w:cs="Times New Roman"/>
          <w:snapToGrid w:val="0"/>
          <w:color w:val="000000"/>
          <w:sz w:val="28"/>
          <w:szCs w:val="28"/>
        </w:rPr>
        <w:t>ила доказательства;</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 О</w:t>
      </w:r>
      <w:r w:rsidRPr="008A2A30">
        <w:rPr>
          <w:rFonts w:ascii="Times New Roman" w:hAnsi="Times New Roman" w:cs="Times New Roman"/>
          <w:snapToGrid w:val="0"/>
          <w:color w:val="000000"/>
          <w:sz w:val="28"/>
          <w:szCs w:val="28"/>
        </w:rPr>
        <w:t xml:space="preserve">шибка по существу; </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 С</w:t>
      </w:r>
      <w:r w:rsidRPr="008A2A30">
        <w:rPr>
          <w:rFonts w:ascii="Times New Roman" w:hAnsi="Times New Roman" w:cs="Times New Roman"/>
          <w:snapToGrid w:val="0"/>
          <w:color w:val="000000"/>
          <w:sz w:val="28"/>
          <w:szCs w:val="28"/>
        </w:rPr>
        <w:t>уров закон, но закон;</w:t>
      </w:r>
    </w:p>
    <w:p w:rsidR="00AC7327" w:rsidRPr="008A2A30" w:rsidRDefault="00AC7327"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 О</w:t>
      </w:r>
      <w:r w:rsidRPr="008A2A30">
        <w:rPr>
          <w:rFonts w:ascii="Times New Roman" w:hAnsi="Times New Roman" w:cs="Times New Roman"/>
          <w:snapToGrid w:val="0"/>
          <w:color w:val="000000"/>
          <w:sz w:val="28"/>
          <w:szCs w:val="28"/>
        </w:rPr>
        <w:t>шибка в факте.</w:t>
      </w:r>
    </w:p>
    <w:p w:rsidR="00AC7327" w:rsidRPr="00262454" w:rsidRDefault="00AC7327" w:rsidP="00775B9E">
      <w:pPr>
        <w:spacing w:after="0" w:line="240" w:lineRule="auto"/>
        <w:jc w:val="both"/>
        <w:rPr>
          <w:rFonts w:ascii="Times New Roman" w:hAnsi="Times New Roman" w:cs="Times New Roman"/>
          <w:b/>
          <w:bCs/>
          <w:i/>
          <w:iCs/>
          <w:snapToGrid w:val="0"/>
          <w:color w:val="000000"/>
          <w:sz w:val="28"/>
          <w:szCs w:val="28"/>
          <w:lang w:eastAsia="ru-RU"/>
        </w:rPr>
      </w:pPr>
      <w:r w:rsidRPr="008A2A30">
        <w:rPr>
          <w:rFonts w:ascii="Times New Roman" w:hAnsi="Times New Roman" w:cs="Times New Roman"/>
          <w:b/>
          <w:bCs/>
          <w:i/>
          <w:iCs/>
          <w:snapToGrid w:val="0"/>
          <w:color w:val="000000"/>
          <w:sz w:val="28"/>
          <w:szCs w:val="28"/>
          <w:lang w:eastAsia="ru-RU"/>
        </w:rPr>
        <w:t xml:space="preserve">ОТВЕТ: </w:t>
      </w:r>
      <w:r>
        <w:rPr>
          <w:rFonts w:ascii="Times New Roman" w:hAnsi="Times New Roman" w:cs="Times New Roman"/>
          <w:b/>
          <w:bCs/>
          <w:i/>
          <w:iCs/>
          <w:snapToGrid w:val="0"/>
          <w:color w:val="000000"/>
          <w:sz w:val="28"/>
          <w:szCs w:val="28"/>
          <w:lang w:eastAsia="ru-RU"/>
        </w:rPr>
        <w:t xml:space="preserve">5 1 3 </w:t>
      </w:r>
    </w:p>
    <w:p w:rsidR="00AC7327" w:rsidRPr="008A2A30" w:rsidRDefault="00AC7327" w:rsidP="00775B9E">
      <w:pPr>
        <w:pStyle w:val="1"/>
        <w:spacing w:after="0" w:line="240" w:lineRule="auto"/>
        <w:ind w:left="0"/>
        <w:rPr>
          <w:rFonts w:ascii="Times New Roman" w:hAnsi="Times New Roman" w:cs="Times New Roman"/>
          <w:i/>
          <w:iCs/>
          <w:sz w:val="28"/>
          <w:szCs w:val="28"/>
        </w:rPr>
      </w:pPr>
    </w:p>
    <w:p w:rsidR="00AC7327" w:rsidRPr="008A2A30" w:rsidRDefault="00AC7327" w:rsidP="00775B9E">
      <w:pPr>
        <w:pStyle w:val="ListParagraph1"/>
        <w:spacing w:after="0" w:line="240" w:lineRule="auto"/>
        <w:ind w:left="0" w:firstLine="0"/>
        <w:rPr>
          <w:rFonts w:ascii="Times New Roman" w:hAnsi="Times New Roman" w:cs="Times New Roman"/>
          <w:sz w:val="28"/>
          <w:szCs w:val="28"/>
        </w:rPr>
      </w:pPr>
      <w:r w:rsidRPr="00775B9E">
        <w:rPr>
          <w:rFonts w:ascii="Times New Roman" w:hAnsi="Times New Roman" w:cs="Times New Roman"/>
          <w:b/>
          <w:bCs/>
          <w:i/>
          <w:iCs/>
          <w:sz w:val="28"/>
          <w:szCs w:val="28"/>
        </w:rPr>
        <w:t>5.</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Найдите в приведенном ниже списке полномочия Президента Российской Федерации. Запишите цифры, под которыми они указаны</w:t>
      </w:r>
      <w:r w:rsidRPr="008A2A30">
        <w:rPr>
          <w:rFonts w:ascii="Times New Roman" w:hAnsi="Times New Roman" w:cs="Times New Roman"/>
          <w:sz w:val="28"/>
          <w:szCs w:val="28"/>
        </w:rPr>
        <w:t xml:space="preserve">. </w:t>
      </w:r>
    </w:p>
    <w:p w:rsidR="00AC7327" w:rsidRPr="008A2A30" w:rsidRDefault="00AC7327"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Назначает с согласия Государственной Думы Председателя Правительства Российской Федерации.</w:t>
      </w:r>
    </w:p>
    <w:p w:rsidR="00AC7327" w:rsidRPr="008A2A30" w:rsidRDefault="00AC7327"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Принимает федеральные законы.</w:t>
      </w:r>
    </w:p>
    <w:p w:rsidR="00AC7327" w:rsidRPr="008A2A30" w:rsidRDefault="00AC7327"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Принимает решение об отставке Правительства Российской Федерации.</w:t>
      </w:r>
    </w:p>
    <w:p w:rsidR="00AC7327" w:rsidRPr="008A2A30" w:rsidRDefault="00AC7327"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Утверждает военную доктрину Российской Федерации.</w:t>
      </w:r>
    </w:p>
    <w:p w:rsidR="00AC7327" w:rsidRPr="008A2A30" w:rsidRDefault="00AC7327"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 xml:space="preserve">Утверждает федеральный бюджет. </w:t>
      </w:r>
    </w:p>
    <w:p w:rsidR="00AC7327" w:rsidRPr="00262454" w:rsidRDefault="00AC7327" w:rsidP="00D0302A">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Pr>
          <w:rFonts w:ascii="Times New Roman" w:hAnsi="Times New Roman" w:cs="Times New Roman"/>
          <w:b/>
          <w:bCs/>
          <w:i/>
          <w:iCs/>
          <w:sz w:val="28"/>
          <w:szCs w:val="28"/>
        </w:rPr>
        <w:t xml:space="preserve">13 4 </w:t>
      </w:r>
    </w:p>
    <w:p w:rsidR="00AC7327" w:rsidRPr="008A2A30" w:rsidRDefault="00AC7327" w:rsidP="00775B9E">
      <w:pPr>
        <w:pStyle w:val="ListParagraph1"/>
        <w:spacing w:after="0" w:line="240" w:lineRule="auto"/>
        <w:ind w:left="0" w:firstLine="0"/>
        <w:rPr>
          <w:rFonts w:ascii="Times New Roman" w:hAnsi="Times New Roman" w:cs="Times New Roman"/>
          <w:sz w:val="28"/>
          <w:szCs w:val="28"/>
        </w:rPr>
      </w:pPr>
    </w:p>
    <w:p w:rsidR="00AC7327" w:rsidRPr="008A2A30" w:rsidRDefault="00AC7327" w:rsidP="00775B9E">
      <w:pPr>
        <w:pStyle w:val="ListParagraph1"/>
        <w:spacing w:after="0" w:line="240" w:lineRule="auto"/>
        <w:ind w:left="0" w:firstLine="0"/>
        <w:rPr>
          <w:rFonts w:ascii="Times New Roman" w:hAnsi="Times New Roman" w:cs="Times New Roman"/>
          <w:sz w:val="28"/>
          <w:szCs w:val="28"/>
        </w:rPr>
      </w:pPr>
      <w:r w:rsidRPr="00775B9E">
        <w:rPr>
          <w:rFonts w:ascii="Times New Roman" w:hAnsi="Times New Roman" w:cs="Times New Roman"/>
          <w:b/>
          <w:bCs/>
          <w:i/>
          <w:iCs/>
          <w:sz w:val="28"/>
          <w:szCs w:val="28"/>
        </w:rPr>
        <w:t>6.</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 xml:space="preserve">Ниже приведен ряд терминов. Все из них (за исключением двух) относятся к институту «Правовой статус личности». Найдите и укажите термин, «выпадающий» из их ряда и относящийся к другому понятию. Ответ обоснуйте. </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A2A30">
        <w:rPr>
          <w:rFonts w:ascii="Times New Roman" w:hAnsi="Times New Roman" w:cs="Times New Roman"/>
          <w:sz w:val="28"/>
          <w:szCs w:val="28"/>
        </w:rPr>
        <w:t xml:space="preserve"> </w:t>
      </w:r>
      <w:r>
        <w:rPr>
          <w:rFonts w:ascii="Times New Roman" w:hAnsi="Times New Roman" w:cs="Times New Roman"/>
          <w:sz w:val="28"/>
          <w:szCs w:val="28"/>
        </w:rPr>
        <w:t>Г</w:t>
      </w:r>
      <w:r w:rsidRPr="008A2A30">
        <w:rPr>
          <w:rFonts w:ascii="Times New Roman" w:hAnsi="Times New Roman" w:cs="Times New Roman"/>
          <w:sz w:val="28"/>
          <w:szCs w:val="28"/>
        </w:rPr>
        <w:t>ражданство;</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w:t>
      </w:r>
      <w:r w:rsidRPr="008A2A30">
        <w:rPr>
          <w:rFonts w:ascii="Times New Roman" w:hAnsi="Times New Roman" w:cs="Times New Roman"/>
          <w:sz w:val="28"/>
          <w:szCs w:val="28"/>
        </w:rPr>
        <w:t xml:space="preserve">омпетенция; </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w:t>
      </w:r>
      <w:r w:rsidRPr="008A2A30">
        <w:rPr>
          <w:rFonts w:ascii="Times New Roman" w:hAnsi="Times New Roman" w:cs="Times New Roman"/>
          <w:sz w:val="28"/>
          <w:szCs w:val="28"/>
        </w:rPr>
        <w:t>рава и свободы;</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w:t>
      </w:r>
      <w:r w:rsidRPr="008A2A30">
        <w:rPr>
          <w:rFonts w:ascii="Times New Roman" w:hAnsi="Times New Roman" w:cs="Times New Roman"/>
          <w:sz w:val="28"/>
          <w:szCs w:val="28"/>
        </w:rPr>
        <w:t>арантии;</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Pr="008A2A30">
        <w:rPr>
          <w:rFonts w:ascii="Times New Roman" w:hAnsi="Times New Roman" w:cs="Times New Roman"/>
          <w:sz w:val="28"/>
          <w:szCs w:val="28"/>
        </w:rPr>
        <w:t>бязанности;</w:t>
      </w:r>
    </w:p>
    <w:p w:rsidR="00AC7327" w:rsidRPr="008A2A30" w:rsidRDefault="00AC7327"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8A2A30">
        <w:rPr>
          <w:rFonts w:ascii="Times New Roman" w:hAnsi="Times New Roman" w:cs="Times New Roman"/>
          <w:sz w:val="28"/>
          <w:szCs w:val="28"/>
        </w:rPr>
        <w:t xml:space="preserve">орядок формирования. </w:t>
      </w:r>
    </w:p>
    <w:p w:rsidR="00AC7327" w:rsidRDefault="00AC7327" w:rsidP="00D0302A">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sidRPr="00262454">
        <w:rPr>
          <w:rFonts w:ascii="Times New Roman" w:hAnsi="Times New Roman" w:cs="Times New Roman"/>
          <w:b/>
          <w:bCs/>
          <w:i/>
          <w:iCs/>
          <w:sz w:val="28"/>
          <w:szCs w:val="28"/>
        </w:rPr>
        <w:t>2 и 6 , т.к. они относятся к статусу органов государства.</w:t>
      </w:r>
    </w:p>
    <w:p w:rsidR="00AC7327" w:rsidRPr="00262454" w:rsidRDefault="00AC7327" w:rsidP="00775B9E">
      <w:pPr>
        <w:pStyle w:val="1"/>
        <w:spacing w:after="0" w:line="240" w:lineRule="auto"/>
        <w:ind w:left="0" w:firstLine="540"/>
        <w:rPr>
          <w:rFonts w:ascii="Times New Roman" w:hAnsi="Times New Roman" w:cs="Times New Roman"/>
          <w:b/>
          <w:bCs/>
          <w:i/>
          <w:iCs/>
          <w:sz w:val="28"/>
          <w:szCs w:val="28"/>
        </w:rPr>
      </w:pPr>
    </w:p>
    <w:p w:rsidR="00AC7327" w:rsidRDefault="00AC7327" w:rsidP="00E53F50">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rPr>
        <w:t>7.</w:t>
      </w:r>
      <w:r>
        <w:rPr>
          <w:rFonts w:ascii="Times New Roman" w:hAnsi="Times New Roman" w:cs="Times New Roman"/>
          <w:i/>
          <w:iCs/>
          <w:sz w:val="28"/>
          <w:szCs w:val="28"/>
        </w:rPr>
        <w:t xml:space="preserve"> Какие слова пропущены</w:t>
      </w:r>
      <w:r w:rsidRPr="008A2A30">
        <w:rPr>
          <w:rFonts w:ascii="Times New Roman" w:hAnsi="Times New Roman" w:cs="Times New Roman"/>
          <w:i/>
          <w:iCs/>
          <w:sz w:val="28"/>
          <w:szCs w:val="28"/>
        </w:rPr>
        <w:t xml:space="preserve"> в схеме?</w:t>
      </w:r>
    </w:p>
    <w:p w:rsidR="00AC7327" w:rsidRPr="008A2A30" w:rsidRDefault="00AC7327" w:rsidP="00E53F50">
      <w:pPr>
        <w:pStyle w:val="ListParagraph"/>
        <w:spacing w:after="0" w:line="240" w:lineRule="auto"/>
        <w:ind w:left="1069"/>
        <w:jc w:val="both"/>
        <w:rPr>
          <w:rFonts w:ascii="Times New Roman" w:hAnsi="Times New Roman" w:cs="Times New Roman"/>
          <w:i/>
          <w:iCs/>
          <w:sz w:val="28"/>
          <w:szCs w:val="28"/>
        </w:rPr>
      </w:pPr>
    </w:p>
    <w:tbl>
      <w:tblPr>
        <w:tblW w:w="0" w:type="auto"/>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C7327" w:rsidTr="00D0302A">
        <w:trPr>
          <w:trHeight w:val="713"/>
        </w:trPr>
        <w:tc>
          <w:tcPr>
            <w:tcW w:w="5220" w:type="dxa"/>
            <w:vAlign w:val="center"/>
          </w:tcPr>
          <w:p w:rsidR="00AC7327" w:rsidRPr="00D0302A" w:rsidRDefault="00AC7327" w:rsidP="00493046">
            <w:pPr>
              <w:spacing w:after="0" w:line="240" w:lineRule="auto"/>
              <w:jc w:val="center"/>
              <w:rPr>
                <w:rFonts w:ascii="Times New Roman" w:hAnsi="Times New Roman" w:cs="Times New Roman"/>
                <w:sz w:val="28"/>
                <w:szCs w:val="28"/>
              </w:rPr>
            </w:pPr>
            <w:r w:rsidRPr="00D0302A">
              <w:rPr>
                <w:rFonts w:ascii="Times New Roman" w:hAnsi="Times New Roman" w:cs="Times New Roman"/>
                <w:sz w:val="28"/>
                <w:szCs w:val="28"/>
              </w:rPr>
              <w:t>Виды ……Российской Федерации</w:t>
            </w:r>
          </w:p>
        </w:tc>
      </w:tr>
    </w:tbl>
    <w:p w:rsidR="00AC7327" w:rsidRDefault="00AC7327" w:rsidP="00775B9E">
      <w:pPr>
        <w:spacing w:after="0" w:line="240" w:lineRule="auto"/>
        <w:rPr>
          <w:rFonts w:cs="Times New Roman"/>
        </w:rPr>
      </w:pPr>
      <w:r>
        <w:rPr>
          <w:noProof/>
          <w:lang w:eastAsia="ru-RU"/>
        </w:rPr>
        <w:pict>
          <v:line id="_x0000_s1026" style="position:absolute;z-index:251656192;mso-position-horizontal-relative:text;mso-position-vertical-relative:text" from="306pt,8.35pt" to="333pt,89.35pt">
            <v:stroke endarrow="block"/>
          </v:line>
        </w:pict>
      </w:r>
      <w:r>
        <w:rPr>
          <w:noProof/>
          <w:lang w:eastAsia="ru-RU"/>
        </w:rPr>
        <w:pict>
          <v:line id="_x0000_s1027" style="position:absolute;z-index:251655168;mso-position-horizontal-relative:text;mso-position-vertical-relative:text" from="342pt,8.35pt" to="423pt,89.35pt">
            <v:stroke endarrow="block"/>
          </v:line>
        </w:pict>
      </w:r>
      <w:r>
        <w:rPr>
          <w:noProof/>
          <w:lang w:eastAsia="ru-RU"/>
        </w:rPr>
        <w:pict>
          <v:line id="_x0000_s1028" style="position:absolute;flip:x;z-index:251658240;mso-position-horizontal-relative:text;mso-position-vertical-relative:text" from="81pt,8.35pt" to="135pt,92.35pt">
            <v:stroke endarrow="block"/>
          </v:line>
        </w:pict>
      </w:r>
      <w:r>
        <w:rPr>
          <w:noProof/>
          <w:lang w:eastAsia="ru-RU"/>
        </w:rPr>
        <w:pict>
          <v:line id="_x0000_s1029" style="position:absolute;flip:x;z-index:251659264;mso-position-horizontal-relative:text;mso-position-vertical-relative:text" from="27pt,8.35pt" to="108pt,83.35pt">
            <v:stroke endarrow="block"/>
          </v:line>
        </w:pict>
      </w:r>
      <w:r>
        <w:rPr>
          <w:noProof/>
          <w:lang w:eastAsia="ru-RU"/>
        </w:rPr>
        <w:pict>
          <v:line id="_x0000_s1030" style="position:absolute;z-index:251657216;mso-position-horizontal-relative:text;mso-position-vertical-relative:text" from="252pt,8.35pt" to="252pt,89.35pt">
            <v:stroke endarrow="block"/>
          </v:line>
        </w:pict>
      </w:r>
      <w:r>
        <w:rPr>
          <w:noProof/>
          <w:lang w:eastAsia="ru-RU"/>
        </w:rPr>
        <w:pict>
          <v:line id="_x0000_s1031" style="position:absolute;flip:x;z-index:251660288;mso-position-horizontal-relative:text;mso-position-vertical-relative:text" from="171pt,8.35pt" to="189pt,89.35pt">
            <v:stroke endarrow="block"/>
          </v:line>
        </w:pict>
      </w:r>
    </w:p>
    <w:p w:rsidR="00AC7327" w:rsidRDefault="00AC7327" w:rsidP="00775B9E">
      <w:pPr>
        <w:spacing w:after="0" w:line="240" w:lineRule="auto"/>
        <w:rPr>
          <w:rFonts w:cs="Times New Roman"/>
        </w:rPr>
      </w:pPr>
    </w:p>
    <w:p w:rsidR="00AC7327" w:rsidRDefault="00AC7327" w:rsidP="00775B9E">
      <w:pPr>
        <w:spacing w:after="0" w:line="240" w:lineRule="auto"/>
        <w:rPr>
          <w:rFonts w:cs="Times New Roman"/>
        </w:rPr>
      </w:pPr>
    </w:p>
    <w:p w:rsidR="00AC7327" w:rsidRDefault="00AC7327" w:rsidP="00775B9E">
      <w:pPr>
        <w:spacing w:after="0" w:line="240" w:lineRule="auto"/>
        <w:rPr>
          <w:rFonts w:cs="Times New Roman"/>
        </w:rPr>
      </w:pPr>
    </w:p>
    <w:p w:rsidR="00AC7327" w:rsidRDefault="00AC7327" w:rsidP="00775B9E">
      <w:pPr>
        <w:spacing w:after="0" w:line="240" w:lineRule="auto"/>
        <w:rPr>
          <w:rFonts w:cs="Times New Roman"/>
        </w:rPr>
      </w:pPr>
    </w:p>
    <w:p w:rsidR="00AC7327" w:rsidRDefault="00AC7327" w:rsidP="00775B9E">
      <w:pPr>
        <w:spacing w:after="0" w:line="240" w:lineRule="auto"/>
        <w:rPr>
          <w:rFonts w:cs="Times New Roman"/>
        </w:rPr>
      </w:pPr>
    </w:p>
    <w:p w:rsidR="00AC7327" w:rsidRDefault="00AC7327" w:rsidP="00775B9E">
      <w:pPr>
        <w:spacing w:after="0" w:line="240" w:lineRule="auto"/>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36"/>
        <w:gridCol w:w="1204"/>
        <w:gridCol w:w="236"/>
        <w:gridCol w:w="1440"/>
        <w:gridCol w:w="304"/>
        <w:gridCol w:w="1316"/>
        <w:gridCol w:w="360"/>
        <w:gridCol w:w="1440"/>
        <w:gridCol w:w="306"/>
        <w:gridCol w:w="1416"/>
      </w:tblGrid>
      <w:tr w:rsidR="00AC7327" w:rsidTr="00D0302A">
        <w:tc>
          <w:tcPr>
            <w:tcW w:w="1312" w:type="dxa"/>
            <w:vAlign w:val="center"/>
          </w:tcPr>
          <w:p w:rsidR="00AC7327" w:rsidRPr="00D0302A" w:rsidRDefault="00AC7327" w:rsidP="00493046">
            <w:pPr>
              <w:spacing w:after="0" w:line="240" w:lineRule="auto"/>
              <w:jc w:val="center"/>
              <w:rPr>
                <w:rFonts w:ascii="Times New Roman" w:hAnsi="Times New Roman" w:cs="Times New Roman"/>
              </w:rPr>
            </w:pPr>
            <w:r>
              <w:rPr>
                <w:rFonts w:ascii="Times New Roman" w:hAnsi="Times New Roman" w:cs="Times New Roman"/>
              </w:rPr>
              <w:t>…..</w:t>
            </w:r>
          </w:p>
        </w:tc>
        <w:tc>
          <w:tcPr>
            <w:tcW w:w="236" w:type="dxa"/>
            <w:tcBorders>
              <w:top w:val="nil"/>
              <w:bottom w:val="nil"/>
            </w:tcBorders>
          </w:tcPr>
          <w:p w:rsidR="00AC7327" w:rsidRPr="00D0302A" w:rsidRDefault="00AC7327" w:rsidP="00493046">
            <w:pPr>
              <w:spacing w:after="0" w:line="240" w:lineRule="auto"/>
              <w:rPr>
                <w:rFonts w:ascii="Times New Roman" w:hAnsi="Times New Roman" w:cs="Times New Roman"/>
              </w:rPr>
            </w:pPr>
          </w:p>
        </w:tc>
        <w:tc>
          <w:tcPr>
            <w:tcW w:w="1204" w:type="dxa"/>
            <w:vAlign w:val="center"/>
          </w:tcPr>
          <w:p w:rsidR="00AC7327" w:rsidRPr="00D0302A" w:rsidRDefault="00AC7327" w:rsidP="00493046">
            <w:pPr>
              <w:spacing w:after="0" w:line="240" w:lineRule="auto"/>
              <w:jc w:val="center"/>
              <w:rPr>
                <w:rFonts w:ascii="Times New Roman" w:hAnsi="Times New Roman" w:cs="Times New Roman"/>
              </w:rPr>
            </w:pPr>
            <w:r w:rsidRPr="00D0302A">
              <w:rPr>
                <w:rFonts w:ascii="Times New Roman" w:hAnsi="Times New Roman" w:cs="Times New Roman"/>
              </w:rPr>
              <w:t>Области</w:t>
            </w:r>
          </w:p>
        </w:tc>
        <w:tc>
          <w:tcPr>
            <w:tcW w:w="236" w:type="dxa"/>
            <w:tcBorders>
              <w:top w:val="nil"/>
              <w:bottom w:val="nil"/>
            </w:tcBorders>
          </w:tcPr>
          <w:p w:rsidR="00AC7327" w:rsidRPr="00D0302A" w:rsidRDefault="00AC7327" w:rsidP="00493046">
            <w:pPr>
              <w:spacing w:after="0" w:line="240" w:lineRule="auto"/>
              <w:rPr>
                <w:rFonts w:ascii="Times New Roman" w:hAnsi="Times New Roman" w:cs="Times New Roman"/>
              </w:rPr>
            </w:pPr>
          </w:p>
        </w:tc>
        <w:tc>
          <w:tcPr>
            <w:tcW w:w="1440" w:type="dxa"/>
            <w:vAlign w:val="center"/>
          </w:tcPr>
          <w:p w:rsidR="00AC7327" w:rsidRPr="00D0302A" w:rsidRDefault="00AC7327" w:rsidP="00493046">
            <w:pPr>
              <w:spacing w:after="0" w:line="240" w:lineRule="auto"/>
              <w:jc w:val="center"/>
              <w:rPr>
                <w:rFonts w:ascii="Times New Roman" w:hAnsi="Times New Roman" w:cs="Times New Roman"/>
              </w:rPr>
            </w:pPr>
            <w:r w:rsidRPr="00D0302A">
              <w:rPr>
                <w:rFonts w:ascii="Times New Roman" w:hAnsi="Times New Roman" w:cs="Times New Roman"/>
              </w:rPr>
              <w:t>Город и федеральное значение</w:t>
            </w:r>
          </w:p>
        </w:tc>
        <w:tc>
          <w:tcPr>
            <w:tcW w:w="304" w:type="dxa"/>
            <w:tcBorders>
              <w:top w:val="nil"/>
              <w:bottom w:val="nil"/>
            </w:tcBorders>
          </w:tcPr>
          <w:p w:rsidR="00AC7327" w:rsidRPr="00D0302A" w:rsidRDefault="00AC7327" w:rsidP="00493046">
            <w:pPr>
              <w:spacing w:after="0" w:line="240" w:lineRule="auto"/>
              <w:rPr>
                <w:rFonts w:ascii="Times New Roman" w:hAnsi="Times New Roman" w:cs="Times New Roman"/>
              </w:rPr>
            </w:pPr>
          </w:p>
        </w:tc>
        <w:tc>
          <w:tcPr>
            <w:tcW w:w="1316" w:type="dxa"/>
            <w:vAlign w:val="center"/>
          </w:tcPr>
          <w:p w:rsidR="00AC7327" w:rsidRPr="00D0302A" w:rsidRDefault="00AC7327" w:rsidP="00493046">
            <w:pPr>
              <w:spacing w:after="0" w:line="240" w:lineRule="auto"/>
              <w:jc w:val="center"/>
              <w:rPr>
                <w:rFonts w:ascii="Times New Roman" w:hAnsi="Times New Roman" w:cs="Times New Roman"/>
              </w:rPr>
            </w:pPr>
            <w:r>
              <w:rPr>
                <w:rFonts w:ascii="Times New Roman" w:hAnsi="Times New Roman" w:cs="Times New Roman"/>
              </w:rPr>
              <w:t>……</w:t>
            </w:r>
          </w:p>
        </w:tc>
        <w:tc>
          <w:tcPr>
            <w:tcW w:w="360" w:type="dxa"/>
            <w:tcBorders>
              <w:top w:val="nil"/>
              <w:bottom w:val="nil"/>
            </w:tcBorders>
          </w:tcPr>
          <w:p w:rsidR="00AC7327" w:rsidRPr="00D0302A" w:rsidRDefault="00AC7327" w:rsidP="00493046">
            <w:pPr>
              <w:spacing w:after="0" w:line="240" w:lineRule="auto"/>
              <w:rPr>
                <w:rFonts w:ascii="Times New Roman" w:hAnsi="Times New Roman" w:cs="Times New Roman"/>
              </w:rPr>
            </w:pPr>
          </w:p>
        </w:tc>
        <w:tc>
          <w:tcPr>
            <w:tcW w:w="1440" w:type="dxa"/>
            <w:vAlign w:val="center"/>
          </w:tcPr>
          <w:p w:rsidR="00AC7327" w:rsidRPr="00D0302A" w:rsidRDefault="00AC7327" w:rsidP="00493046">
            <w:pPr>
              <w:spacing w:after="0" w:line="240" w:lineRule="auto"/>
              <w:jc w:val="center"/>
              <w:rPr>
                <w:rFonts w:ascii="Times New Roman" w:hAnsi="Times New Roman" w:cs="Times New Roman"/>
              </w:rPr>
            </w:pPr>
            <w:r w:rsidRPr="00D0302A">
              <w:rPr>
                <w:rFonts w:ascii="Times New Roman" w:hAnsi="Times New Roman" w:cs="Times New Roman"/>
              </w:rPr>
              <w:t>Автономная область</w:t>
            </w:r>
          </w:p>
        </w:tc>
        <w:tc>
          <w:tcPr>
            <w:tcW w:w="306" w:type="dxa"/>
            <w:tcBorders>
              <w:top w:val="nil"/>
              <w:bottom w:val="nil"/>
            </w:tcBorders>
          </w:tcPr>
          <w:p w:rsidR="00AC7327" w:rsidRPr="00D0302A" w:rsidRDefault="00AC7327" w:rsidP="00493046">
            <w:pPr>
              <w:spacing w:after="0" w:line="240" w:lineRule="auto"/>
              <w:rPr>
                <w:rFonts w:ascii="Times New Roman" w:hAnsi="Times New Roman" w:cs="Times New Roman"/>
              </w:rPr>
            </w:pPr>
          </w:p>
        </w:tc>
        <w:tc>
          <w:tcPr>
            <w:tcW w:w="1416" w:type="dxa"/>
            <w:vAlign w:val="center"/>
          </w:tcPr>
          <w:p w:rsidR="00AC7327" w:rsidRPr="00D0302A" w:rsidRDefault="00AC7327" w:rsidP="00493046">
            <w:pPr>
              <w:spacing w:after="0" w:line="240" w:lineRule="auto"/>
              <w:jc w:val="center"/>
              <w:rPr>
                <w:rFonts w:ascii="Times New Roman" w:hAnsi="Times New Roman" w:cs="Times New Roman"/>
              </w:rPr>
            </w:pPr>
            <w:r w:rsidRPr="00D0302A">
              <w:rPr>
                <w:rFonts w:ascii="Times New Roman" w:hAnsi="Times New Roman" w:cs="Times New Roman"/>
              </w:rPr>
              <w:t>Автономные округи</w:t>
            </w:r>
          </w:p>
        </w:tc>
      </w:tr>
    </w:tbl>
    <w:p w:rsidR="00AC7327" w:rsidRDefault="00AC7327" w:rsidP="00775B9E">
      <w:pPr>
        <w:spacing w:after="0" w:line="240" w:lineRule="auto"/>
        <w:rPr>
          <w:rFonts w:cs="Times New Roman"/>
        </w:rPr>
      </w:pPr>
    </w:p>
    <w:p w:rsidR="00AC7327" w:rsidRPr="00262454" w:rsidRDefault="00AC7327" w:rsidP="00E53F50">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sidRPr="00262454">
        <w:rPr>
          <w:rFonts w:ascii="Times New Roman" w:hAnsi="Times New Roman" w:cs="Times New Roman"/>
          <w:b/>
          <w:bCs/>
          <w:i/>
          <w:iCs/>
          <w:sz w:val="28"/>
          <w:szCs w:val="28"/>
        </w:rPr>
        <w:t>субъектов</w:t>
      </w:r>
      <w:r>
        <w:rPr>
          <w:rFonts w:ascii="Times New Roman" w:hAnsi="Times New Roman" w:cs="Times New Roman"/>
          <w:b/>
          <w:bCs/>
          <w:i/>
          <w:iCs/>
          <w:sz w:val="28"/>
          <w:szCs w:val="28"/>
        </w:rPr>
        <w:t>, края, республики</w:t>
      </w:r>
    </w:p>
    <w:p w:rsidR="00AC7327" w:rsidRDefault="00AC7327" w:rsidP="00775B9E">
      <w:pPr>
        <w:pStyle w:val="ListParagraph"/>
        <w:spacing w:after="0" w:line="240" w:lineRule="auto"/>
        <w:ind w:left="0"/>
        <w:jc w:val="both"/>
        <w:rPr>
          <w:rFonts w:ascii="Times New Roman" w:hAnsi="Times New Roman" w:cs="Times New Roman"/>
          <w:sz w:val="28"/>
          <w:szCs w:val="28"/>
          <w:lang w:eastAsia="en-US"/>
        </w:rPr>
      </w:pPr>
    </w:p>
    <w:p w:rsidR="00AC7327" w:rsidRDefault="00AC7327" w:rsidP="00775B9E">
      <w:pPr>
        <w:pStyle w:val="ListParagraph"/>
        <w:spacing w:after="0" w:line="240" w:lineRule="auto"/>
        <w:ind w:left="0"/>
        <w:jc w:val="both"/>
        <w:rPr>
          <w:rFonts w:ascii="Times New Roman" w:hAnsi="Times New Roman" w:cs="Times New Roman"/>
          <w:sz w:val="28"/>
          <w:szCs w:val="28"/>
          <w:lang w:eastAsia="en-US"/>
        </w:rPr>
      </w:pPr>
    </w:p>
    <w:p w:rsidR="00AC7327" w:rsidRPr="008A2A30" w:rsidRDefault="00AC7327" w:rsidP="00775B9E">
      <w:pPr>
        <w:pStyle w:val="ListParagraph"/>
        <w:spacing w:after="0" w:line="240" w:lineRule="auto"/>
        <w:ind w:left="0"/>
        <w:jc w:val="both"/>
        <w:rPr>
          <w:rFonts w:ascii="Times New Roman" w:hAnsi="Times New Roman" w:cs="Times New Roman"/>
          <w:sz w:val="28"/>
          <w:szCs w:val="28"/>
          <w:lang w:eastAsia="en-US"/>
        </w:rPr>
      </w:pPr>
    </w:p>
    <w:p w:rsidR="00AC7327" w:rsidRPr="008A2A30" w:rsidRDefault="00AC7327" w:rsidP="00775B9E">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lang w:eastAsia="en-US"/>
        </w:rPr>
        <w:t>8.</w:t>
      </w:r>
      <w:r w:rsidRPr="008A2A30">
        <w:rPr>
          <w:rFonts w:ascii="Times New Roman" w:hAnsi="Times New Roman" w:cs="Times New Roman"/>
          <w:i/>
          <w:iCs/>
          <w:sz w:val="28"/>
          <w:szCs w:val="28"/>
          <w:lang w:eastAsia="en-US"/>
        </w:rPr>
        <w:t xml:space="preserve"> Расшифруйте аббревиатуры (комментарии не требуются)</w:t>
      </w:r>
      <w:r w:rsidRPr="008A2A30">
        <w:rPr>
          <w:rFonts w:ascii="Times New Roman" w:hAnsi="Times New Roman" w:cs="Times New Roman"/>
          <w:i/>
          <w:iCs/>
          <w:sz w:val="28"/>
          <w:szCs w:val="28"/>
        </w:rPr>
        <w:t xml:space="preserve"> </w:t>
      </w:r>
    </w:p>
    <w:p w:rsidR="00AC7327" w:rsidRPr="008A2A30" w:rsidRDefault="00AC7327"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 </w:t>
      </w:r>
      <w:r w:rsidRPr="008A2A30">
        <w:rPr>
          <w:rFonts w:ascii="Times New Roman" w:hAnsi="Times New Roman" w:cs="Times New Roman"/>
          <w:color w:val="000000"/>
          <w:sz w:val="28"/>
          <w:szCs w:val="28"/>
          <w:lang w:eastAsia="en-US"/>
        </w:rPr>
        <w:t xml:space="preserve">МОТ </w:t>
      </w:r>
    </w:p>
    <w:p w:rsidR="00AC7327" w:rsidRPr="008A2A30" w:rsidRDefault="00AC7327"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2. </w:t>
      </w:r>
      <w:r w:rsidRPr="008A2A30">
        <w:rPr>
          <w:rFonts w:ascii="Times New Roman" w:hAnsi="Times New Roman" w:cs="Times New Roman"/>
          <w:color w:val="000000"/>
          <w:sz w:val="28"/>
          <w:szCs w:val="28"/>
          <w:lang w:eastAsia="en-US"/>
        </w:rPr>
        <w:t xml:space="preserve">ФССП РФ </w:t>
      </w:r>
    </w:p>
    <w:p w:rsidR="00AC7327" w:rsidRPr="008A2A30" w:rsidRDefault="00AC7327"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3. </w:t>
      </w:r>
      <w:r w:rsidRPr="008A2A30">
        <w:rPr>
          <w:rFonts w:ascii="Times New Roman" w:hAnsi="Times New Roman" w:cs="Times New Roman"/>
          <w:color w:val="000000"/>
          <w:sz w:val="28"/>
          <w:szCs w:val="28"/>
          <w:lang w:eastAsia="en-US"/>
        </w:rPr>
        <w:t xml:space="preserve">АПК РФ </w:t>
      </w:r>
    </w:p>
    <w:p w:rsidR="00AC7327" w:rsidRDefault="00AC7327" w:rsidP="00775B9E">
      <w:pPr>
        <w:pStyle w:val="1"/>
        <w:spacing w:after="0" w:line="240" w:lineRule="auto"/>
        <w:ind w:left="0" w:firstLine="0"/>
        <w:rPr>
          <w:rFonts w:ascii="Times New Roman" w:hAnsi="Times New Roman" w:cs="Times New Roman"/>
          <w:b/>
          <w:bCs/>
          <w:i/>
          <w:iCs/>
          <w:sz w:val="28"/>
          <w:szCs w:val="28"/>
          <w:lang w:eastAsia="ru-RU"/>
        </w:rPr>
      </w:pPr>
      <w:r w:rsidRPr="00BF1B37">
        <w:rPr>
          <w:rFonts w:ascii="Times New Roman" w:hAnsi="Times New Roman" w:cs="Times New Roman"/>
          <w:b/>
          <w:bCs/>
          <w:i/>
          <w:iCs/>
          <w:sz w:val="28"/>
          <w:szCs w:val="28"/>
        </w:rPr>
        <w:t>ОТВЕТ:</w:t>
      </w:r>
      <w:r w:rsidRPr="00BF1B37">
        <w:rPr>
          <w:rFonts w:ascii="Times New Roman" w:hAnsi="Times New Roman" w:cs="Times New Roman"/>
          <w:i/>
          <w:iCs/>
          <w:sz w:val="28"/>
          <w:szCs w:val="28"/>
          <w:lang w:eastAsia="ru-RU"/>
        </w:rPr>
        <w:t xml:space="preserve"> </w:t>
      </w:r>
      <w:r w:rsidRPr="00BF1B37">
        <w:rPr>
          <w:rFonts w:ascii="Times New Roman" w:hAnsi="Times New Roman" w:cs="Times New Roman"/>
          <w:b/>
          <w:bCs/>
          <w:i/>
          <w:iCs/>
          <w:sz w:val="28"/>
          <w:szCs w:val="28"/>
          <w:lang w:eastAsia="ru-RU"/>
        </w:rPr>
        <w:t>1. Международная организация труда</w:t>
      </w:r>
    </w:p>
    <w:p w:rsidR="00AC7327" w:rsidRDefault="00AC7327" w:rsidP="00E53F50">
      <w:pPr>
        <w:pStyle w:val="1"/>
        <w:spacing w:after="0" w:line="240" w:lineRule="auto"/>
        <w:ind w:left="0" w:firstLine="108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 </w:t>
      </w:r>
      <w:r w:rsidRPr="00BF1B37">
        <w:rPr>
          <w:rFonts w:ascii="Times New Roman" w:hAnsi="Times New Roman" w:cs="Times New Roman"/>
          <w:b/>
          <w:bCs/>
          <w:i/>
          <w:iCs/>
          <w:sz w:val="28"/>
          <w:szCs w:val="28"/>
          <w:lang w:eastAsia="ru-RU"/>
        </w:rPr>
        <w:t>Федеральная служба судебных</w:t>
      </w:r>
      <w:r>
        <w:rPr>
          <w:rFonts w:ascii="Times New Roman" w:hAnsi="Times New Roman" w:cs="Times New Roman"/>
          <w:b/>
          <w:bCs/>
          <w:i/>
          <w:iCs/>
          <w:sz w:val="28"/>
          <w:szCs w:val="28"/>
          <w:lang w:eastAsia="ru-RU"/>
        </w:rPr>
        <w:t xml:space="preserve"> приставов Российской Федерации</w:t>
      </w:r>
    </w:p>
    <w:p w:rsidR="00AC7327" w:rsidRPr="00BF1B37" w:rsidRDefault="00AC7327" w:rsidP="00E53F50">
      <w:pPr>
        <w:pStyle w:val="1"/>
        <w:spacing w:after="0" w:line="240" w:lineRule="auto"/>
        <w:ind w:left="0" w:firstLine="108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3. </w:t>
      </w:r>
      <w:r w:rsidRPr="00BF1B37">
        <w:rPr>
          <w:rFonts w:ascii="Times New Roman" w:hAnsi="Times New Roman" w:cs="Times New Roman"/>
          <w:b/>
          <w:bCs/>
          <w:i/>
          <w:iCs/>
          <w:sz w:val="28"/>
          <w:szCs w:val="28"/>
          <w:lang w:eastAsia="ru-RU"/>
        </w:rPr>
        <w:t>Арбитражный процессуальный кодекс Российской Федерации</w:t>
      </w:r>
    </w:p>
    <w:p w:rsidR="00AC7327" w:rsidRPr="008A2A30" w:rsidRDefault="00AC7327" w:rsidP="00775B9E">
      <w:pPr>
        <w:spacing w:after="0" w:line="240" w:lineRule="auto"/>
        <w:ind w:firstLine="540"/>
        <w:jc w:val="both"/>
        <w:rPr>
          <w:rFonts w:ascii="Times New Roman" w:hAnsi="Times New Roman" w:cs="Times New Roman"/>
          <w:i/>
          <w:iCs/>
          <w:sz w:val="28"/>
          <w:szCs w:val="28"/>
        </w:rPr>
      </w:pPr>
    </w:p>
    <w:p w:rsidR="00AC7327" w:rsidRPr="008A2A30" w:rsidRDefault="00AC7327" w:rsidP="00E53F50">
      <w:pPr>
        <w:spacing w:after="0" w:line="240" w:lineRule="auto"/>
        <w:jc w:val="both"/>
        <w:rPr>
          <w:rFonts w:ascii="Times New Roman" w:hAnsi="Times New Roman" w:cs="Times New Roman"/>
          <w:sz w:val="28"/>
          <w:szCs w:val="28"/>
        </w:rPr>
      </w:pPr>
      <w:r w:rsidRPr="00E53F50">
        <w:rPr>
          <w:rFonts w:ascii="Times New Roman" w:hAnsi="Times New Roman" w:cs="Times New Roman"/>
          <w:b/>
          <w:bCs/>
          <w:sz w:val="28"/>
          <w:szCs w:val="28"/>
        </w:rPr>
        <w:t xml:space="preserve"> 9.</w:t>
      </w:r>
      <w:r>
        <w:rPr>
          <w:rFonts w:ascii="Times New Roman" w:hAnsi="Times New Roman" w:cs="Times New Roman"/>
          <w:sz w:val="28"/>
          <w:szCs w:val="28"/>
        </w:rPr>
        <w:t xml:space="preserve"> </w:t>
      </w:r>
      <w:r w:rsidRPr="008A2A30">
        <w:rPr>
          <w:rFonts w:ascii="Times New Roman" w:hAnsi="Times New Roman" w:cs="Times New Roman"/>
          <w:i/>
          <w:iCs/>
          <w:sz w:val="28"/>
          <w:szCs w:val="28"/>
        </w:rPr>
        <w:t>Верно ли утверждение, что республики, входящие в состав Российской Федерации, не вправе устанавливать свои государственные языки, поскольку единственным официальным языков на всей территории России является русский язык? Ответ обоснуйте</w:t>
      </w:r>
      <w:r w:rsidRPr="008A2A30">
        <w:rPr>
          <w:rFonts w:ascii="Times New Roman" w:hAnsi="Times New Roman" w:cs="Times New Roman"/>
          <w:sz w:val="28"/>
          <w:szCs w:val="28"/>
        </w:rPr>
        <w:t xml:space="preserve">. </w:t>
      </w:r>
    </w:p>
    <w:p w:rsidR="00AC7327" w:rsidRPr="008A2A30" w:rsidRDefault="00AC7327" w:rsidP="00775B9E">
      <w:pPr>
        <w:spacing w:after="0" w:line="240" w:lineRule="auto"/>
        <w:jc w:val="both"/>
        <w:rPr>
          <w:rFonts w:ascii="Times New Roman" w:hAnsi="Times New Roman" w:cs="Times New Roman"/>
          <w:b/>
          <w:bCs/>
          <w:i/>
          <w:iCs/>
          <w:snapToGrid w:val="0"/>
          <w:color w:val="000000"/>
          <w:sz w:val="28"/>
          <w:szCs w:val="28"/>
          <w:lang w:eastAsia="ru-RU"/>
        </w:rPr>
      </w:pPr>
    </w:p>
    <w:p w:rsidR="00AC7327" w:rsidRDefault="00AC7327" w:rsidP="00775B9E">
      <w:pPr>
        <w:spacing w:after="0" w:line="240" w:lineRule="auto"/>
        <w:jc w:val="both"/>
        <w:rPr>
          <w:rFonts w:ascii="Times New Roman" w:hAnsi="Times New Roman" w:cs="Times New Roman"/>
          <w:i/>
          <w:iCs/>
          <w:snapToGrid w:val="0"/>
          <w:color w:val="000000"/>
          <w:sz w:val="28"/>
          <w:szCs w:val="28"/>
          <w:lang w:eastAsia="ru-RU"/>
        </w:rPr>
      </w:pPr>
      <w:r w:rsidRPr="008A2A30">
        <w:rPr>
          <w:rFonts w:ascii="Times New Roman" w:hAnsi="Times New Roman" w:cs="Times New Roman"/>
          <w:b/>
          <w:bCs/>
          <w:i/>
          <w:iCs/>
          <w:snapToGrid w:val="0"/>
          <w:color w:val="000000"/>
          <w:sz w:val="28"/>
          <w:szCs w:val="28"/>
          <w:lang w:eastAsia="ru-RU"/>
        </w:rPr>
        <w:t xml:space="preserve">ОТВЕТ: </w:t>
      </w:r>
      <w:r w:rsidRPr="00262454">
        <w:rPr>
          <w:rFonts w:ascii="Times New Roman" w:hAnsi="Times New Roman" w:cs="Times New Roman"/>
          <w:b/>
          <w:bCs/>
          <w:i/>
          <w:iCs/>
          <w:snapToGrid w:val="0"/>
          <w:color w:val="000000"/>
          <w:sz w:val="28"/>
          <w:szCs w:val="28"/>
          <w:lang w:eastAsia="ru-RU"/>
        </w:rPr>
        <w:t>Неверно. Конституция РФ в ст. 68 устанавливает государственный язык на всей ее территории. Им является русский язык. Однако во второй части 68 статьи республикам разрешается устанавливать свои государственные языки. Они могут употребляться в органах государственной власти, органах местного самоуправления, государственных учреждениях наряду с русским языком, но только на территории республики.</w:t>
      </w:r>
      <w:r w:rsidRPr="008A2A30">
        <w:rPr>
          <w:rFonts w:ascii="Times New Roman" w:hAnsi="Times New Roman" w:cs="Times New Roman"/>
          <w:i/>
          <w:iCs/>
          <w:snapToGrid w:val="0"/>
          <w:color w:val="000000"/>
          <w:sz w:val="28"/>
          <w:szCs w:val="28"/>
          <w:lang w:eastAsia="ru-RU"/>
        </w:rPr>
        <w:t xml:space="preserve"> </w:t>
      </w:r>
    </w:p>
    <w:p w:rsidR="00AC7327" w:rsidRPr="008A2A30" w:rsidRDefault="00AC7327" w:rsidP="00775B9E">
      <w:pPr>
        <w:spacing w:after="0" w:line="240" w:lineRule="auto"/>
        <w:jc w:val="both"/>
        <w:rPr>
          <w:rFonts w:ascii="Times New Roman" w:hAnsi="Times New Roman" w:cs="Times New Roman"/>
          <w:b/>
          <w:bCs/>
          <w:i/>
          <w:iCs/>
          <w:snapToGrid w:val="0"/>
          <w:color w:val="000000"/>
          <w:sz w:val="28"/>
          <w:szCs w:val="28"/>
          <w:lang w:eastAsia="ru-RU"/>
        </w:rPr>
      </w:pPr>
    </w:p>
    <w:p w:rsidR="00AC7327" w:rsidRPr="008A2A30" w:rsidRDefault="00AC7327" w:rsidP="00E53F50">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rPr>
        <w:t>10.</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Решите кроссворд и найдите выделенное слово (все слова в кроссворде по горизонтали) (ответ засчитывается при 3 и более совпадениях и верно полученном выделенном слове).</w:t>
      </w:r>
    </w:p>
    <w:p w:rsidR="00AC7327" w:rsidRPr="008A2A30" w:rsidRDefault="00AC7327" w:rsidP="00775B9E">
      <w:pPr>
        <w:pStyle w:val="ListParagraph"/>
        <w:spacing w:after="0" w:line="240" w:lineRule="auto"/>
        <w:ind w:left="0" w:firstLine="54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434"/>
        <w:gridCol w:w="425"/>
        <w:gridCol w:w="465"/>
        <w:gridCol w:w="434"/>
        <w:gridCol w:w="434"/>
        <w:gridCol w:w="434"/>
        <w:gridCol w:w="461"/>
        <w:gridCol w:w="434"/>
        <w:gridCol w:w="403"/>
      </w:tblGrid>
      <w:tr w:rsidR="00AC7327" w:rsidRPr="008A2A30">
        <w:tc>
          <w:tcPr>
            <w:tcW w:w="481" w:type="dxa"/>
            <w:tcBorders>
              <w:top w:val="single" w:sz="12" w:space="0" w:color="auto"/>
              <w:left w:val="single" w:sz="12" w:space="0" w:color="auto"/>
              <w:right w:val="single" w:sz="12" w:space="0" w:color="auto"/>
            </w:tcBorders>
          </w:tcPr>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1.</w:t>
            </w:r>
          </w:p>
        </w:tc>
        <w:tc>
          <w:tcPr>
            <w:tcW w:w="434" w:type="dxa"/>
            <w:tcBorders>
              <w:left w:val="single" w:sz="12" w:space="0" w:color="auto"/>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837" w:type="dxa"/>
            <w:gridSpan w:val="2"/>
            <w:tcBorders>
              <w:top w:val="nil"/>
              <w:bottom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r>
      <w:tr w:rsidR="00AC7327" w:rsidRPr="008A2A30">
        <w:tc>
          <w:tcPr>
            <w:tcW w:w="481" w:type="dxa"/>
            <w:tcBorders>
              <w:left w:val="single" w:sz="12" w:space="0" w:color="auto"/>
              <w:right w:val="single" w:sz="12" w:space="0" w:color="auto"/>
            </w:tcBorders>
          </w:tcPr>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2.</w:t>
            </w:r>
          </w:p>
        </w:tc>
        <w:tc>
          <w:tcPr>
            <w:tcW w:w="434" w:type="dxa"/>
            <w:tcBorders>
              <w:left w:val="single" w:sz="12" w:space="0" w:color="auto"/>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03" w:type="dxa"/>
            <w:tcBorders>
              <w:top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r>
      <w:tr w:rsidR="00AC7327" w:rsidRPr="008A2A30">
        <w:tc>
          <w:tcPr>
            <w:tcW w:w="481" w:type="dxa"/>
            <w:tcBorders>
              <w:left w:val="single" w:sz="12" w:space="0" w:color="auto"/>
              <w:right w:val="single" w:sz="12" w:space="0" w:color="auto"/>
            </w:tcBorders>
          </w:tcPr>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3.</w:t>
            </w:r>
          </w:p>
        </w:tc>
        <w:tc>
          <w:tcPr>
            <w:tcW w:w="434" w:type="dxa"/>
            <w:tcBorders>
              <w:left w:val="single" w:sz="12" w:space="0" w:color="auto"/>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03"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r>
      <w:tr w:rsidR="00AC7327" w:rsidRPr="008A2A30">
        <w:tc>
          <w:tcPr>
            <w:tcW w:w="481" w:type="dxa"/>
            <w:tcBorders>
              <w:left w:val="single" w:sz="12" w:space="0" w:color="auto"/>
              <w:right w:val="single" w:sz="12" w:space="0" w:color="auto"/>
            </w:tcBorders>
          </w:tcPr>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4.</w:t>
            </w:r>
          </w:p>
        </w:tc>
        <w:tc>
          <w:tcPr>
            <w:tcW w:w="434" w:type="dxa"/>
            <w:tcBorders>
              <w:left w:val="single" w:sz="12" w:space="0" w:color="auto"/>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895" w:type="dxa"/>
            <w:gridSpan w:val="2"/>
            <w:tcBorders>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vMerge w:val="restart"/>
            <w:tcBorders>
              <w:left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03" w:type="dxa"/>
            <w:vMerge w:val="restart"/>
            <w:tcBorders>
              <w:left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r>
      <w:tr w:rsidR="00AC7327" w:rsidRPr="008A2A30">
        <w:tc>
          <w:tcPr>
            <w:tcW w:w="481" w:type="dxa"/>
            <w:tcBorders>
              <w:left w:val="single" w:sz="12" w:space="0" w:color="auto"/>
              <w:bottom w:val="single" w:sz="12" w:space="0" w:color="auto"/>
              <w:right w:val="single" w:sz="12" w:space="0" w:color="auto"/>
            </w:tcBorders>
          </w:tcPr>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5.</w:t>
            </w:r>
          </w:p>
        </w:tc>
        <w:tc>
          <w:tcPr>
            <w:tcW w:w="434" w:type="dxa"/>
            <w:tcBorders>
              <w:left w:val="single" w:sz="12" w:space="0" w:color="auto"/>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34" w:type="dxa"/>
            <w:vMerge/>
            <w:tcBorders>
              <w:bottom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c>
          <w:tcPr>
            <w:tcW w:w="403" w:type="dxa"/>
            <w:vMerge/>
            <w:tcBorders>
              <w:left w:val="nil"/>
              <w:bottom w:val="nil"/>
              <w:right w:val="nil"/>
            </w:tcBorders>
          </w:tcPr>
          <w:p w:rsidR="00AC7327" w:rsidRPr="008A2A30" w:rsidRDefault="00AC7327" w:rsidP="00775B9E">
            <w:pPr>
              <w:pStyle w:val="ListParagraph"/>
              <w:spacing w:after="0" w:line="240" w:lineRule="auto"/>
              <w:ind w:left="0" w:firstLine="540"/>
              <w:jc w:val="both"/>
              <w:rPr>
                <w:rFonts w:ascii="Times New Roman" w:hAnsi="Times New Roman" w:cs="Times New Roman"/>
                <w:sz w:val="28"/>
                <w:szCs w:val="28"/>
              </w:rPr>
            </w:pPr>
          </w:p>
        </w:tc>
      </w:tr>
    </w:tbl>
    <w:p w:rsidR="00AC7327" w:rsidRPr="008A2A30" w:rsidRDefault="00AC7327" w:rsidP="00775B9E">
      <w:pPr>
        <w:pStyle w:val="ListParagraph"/>
        <w:spacing w:after="0" w:line="240" w:lineRule="auto"/>
        <w:ind w:left="0" w:firstLine="540"/>
        <w:jc w:val="both"/>
        <w:rPr>
          <w:rFonts w:ascii="Times New Roman" w:hAnsi="Times New Roman" w:cs="Times New Roman"/>
          <w:b/>
          <w:bCs/>
          <w:sz w:val="28"/>
          <w:szCs w:val="28"/>
        </w:rPr>
      </w:pPr>
    </w:p>
    <w:p w:rsidR="00AC7327" w:rsidRPr="008A2A30" w:rsidRDefault="00AC7327"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color w:val="010000"/>
          <w:sz w:val="28"/>
          <w:szCs w:val="28"/>
          <w:shd w:val="clear" w:color="auto" w:fill="FFFFFF"/>
        </w:rPr>
        <w:t>Система органов и должностных лиц, на которые законом возложено удостоверение сделок, оформление наследственных прав, свидетельствование подлинности подписей, верности копий документов и совершение других действий, направленных на юридическое закрепление гражданских прав и предупреждение их возможного нарушения.</w:t>
      </w:r>
    </w:p>
    <w:p w:rsidR="00AC7327" w:rsidRPr="008A2A30" w:rsidRDefault="00AC7327"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rPr>
        <w:t xml:space="preserve">Эмиссионная ценная бумага, закрепляющая право ее владельца на получение от эмитента в предусмотренный срок ее номинальной стоимости или иного имущественного эквивалента. </w:t>
      </w:r>
    </w:p>
    <w:p w:rsidR="00AC7327" w:rsidRPr="008A2A30" w:rsidRDefault="00AC7327"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Возврат сторонами, заключившими сделку, всего полученного по сделке в случае признания ее недействительной</w:t>
      </w:r>
    </w:p>
    <w:p w:rsidR="00AC7327" w:rsidRPr="008A2A30" w:rsidRDefault="00AC7327"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 xml:space="preserve">Исторически складывающиеся в общественном сознании система принципов, понятий, норм поведения, основанная на идеалах добра и зла, должного и справедливого в отношениях людей. </w:t>
      </w:r>
    </w:p>
    <w:p w:rsidR="00AC7327" w:rsidRPr="008A2A30" w:rsidRDefault="00AC7327"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Средства на содержание несовершеннолетних (нетрудоспособных совершеннолетних).</w:t>
      </w:r>
    </w:p>
    <w:p w:rsidR="00AC7327" w:rsidRPr="008A2A30" w:rsidRDefault="00AC7327" w:rsidP="00775B9E">
      <w:pPr>
        <w:pStyle w:val="1"/>
        <w:spacing w:after="0" w:line="240" w:lineRule="auto"/>
        <w:ind w:left="0" w:firstLine="0"/>
        <w:rPr>
          <w:rFonts w:ascii="Times New Roman" w:hAnsi="Times New Roman" w:cs="Times New Roman"/>
          <w:i/>
          <w:iCs/>
          <w:sz w:val="28"/>
          <w:szCs w:val="28"/>
        </w:rPr>
      </w:pPr>
      <w:r w:rsidRPr="008A2A30">
        <w:rPr>
          <w:rFonts w:ascii="Times New Roman" w:hAnsi="Times New Roman" w:cs="Times New Roman"/>
          <w:b/>
          <w:bCs/>
          <w:i/>
          <w:iCs/>
          <w:color w:val="000000"/>
          <w:sz w:val="28"/>
          <w:szCs w:val="28"/>
        </w:rPr>
        <w:t>ОТВЕТ:</w:t>
      </w:r>
      <w:r w:rsidRPr="008A2A30">
        <w:rPr>
          <w:rFonts w:ascii="Times New Roman" w:hAnsi="Times New Roman" w:cs="Times New Roman"/>
          <w:b/>
          <w:bCs/>
          <w:i/>
          <w:iCs/>
          <w:sz w:val="28"/>
          <w:szCs w:val="28"/>
        </w:rPr>
        <w:t xml:space="preserve"> </w:t>
      </w:r>
    </w:p>
    <w:p w:rsidR="00AC7327" w:rsidRPr="008A2A30" w:rsidRDefault="00AC7327" w:rsidP="00775B9E">
      <w:pPr>
        <w:pStyle w:val="ListParagraph"/>
        <w:spacing w:after="0" w:line="240" w:lineRule="auto"/>
        <w:ind w:left="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434"/>
        <w:gridCol w:w="425"/>
        <w:gridCol w:w="465"/>
        <w:gridCol w:w="434"/>
        <w:gridCol w:w="434"/>
        <w:gridCol w:w="434"/>
        <w:gridCol w:w="461"/>
        <w:gridCol w:w="434"/>
        <w:gridCol w:w="403"/>
      </w:tblGrid>
      <w:tr w:rsidR="00AC7327" w:rsidRPr="008A2A30">
        <w:tc>
          <w:tcPr>
            <w:tcW w:w="481" w:type="dxa"/>
            <w:tcBorders>
              <w:top w:val="single" w:sz="12" w:space="0" w:color="auto"/>
              <w:left w:val="single" w:sz="12" w:space="0" w:color="auto"/>
              <w:right w:val="single" w:sz="12" w:space="0" w:color="auto"/>
            </w:tcBorders>
          </w:tcPr>
          <w:p w:rsidR="00AC7327" w:rsidRPr="008A2A30" w:rsidRDefault="00AC7327"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Н</w:t>
            </w:r>
          </w:p>
        </w:tc>
        <w:tc>
          <w:tcPr>
            <w:tcW w:w="434" w:type="dxa"/>
            <w:tcBorders>
              <w:left w:val="single" w:sz="12" w:space="0" w:color="auto"/>
            </w:tcBorders>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w:t>
            </w:r>
          </w:p>
        </w:tc>
        <w:tc>
          <w:tcPr>
            <w:tcW w:w="42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6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Р</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61"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837" w:type="dxa"/>
            <w:gridSpan w:val="2"/>
            <w:tcBorders>
              <w:top w:val="nil"/>
              <w:bottom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r>
      <w:tr w:rsidR="00AC7327" w:rsidRPr="008A2A30">
        <w:tc>
          <w:tcPr>
            <w:tcW w:w="481" w:type="dxa"/>
            <w:tcBorders>
              <w:left w:val="single" w:sz="12" w:space="0" w:color="auto"/>
              <w:right w:val="single" w:sz="12" w:space="0" w:color="auto"/>
            </w:tcBorders>
          </w:tcPr>
          <w:p w:rsidR="00AC7327" w:rsidRPr="008A2A30" w:rsidRDefault="00AC7327"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О</w:t>
            </w:r>
          </w:p>
        </w:tc>
        <w:tc>
          <w:tcPr>
            <w:tcW w:w="434" w:type="dxa"/>
            <w:tcBorders>
              <w:left w:val="single" w:sz="12" w:space="0" w:color="auto"/>
            </w:tcBorders>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w:t>
            </w:r>
          </w:p>
        </w:tc>
        <w:tc>
          <w:tcPr>
            <w:tcW w:w="42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6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Г</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Ц</w:t>
            </w:r>
          </w:p>
        </w:tc>
        <w:tc>
          <w:tcPr>
            <w:tcW w:w="461"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Я</w:t>
            </w:r>
          </w:p>
        </w:tc>
        <w:tc>
          <w:tcPr>
            <w:tcW w:w="403" w:type="dxa"/>
            <w:tcBorders>
              <w:top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r>
      <w:tr w:rsidR="00AC7327" w:rsidRPr="008A2A30">
        <w:tc>
          <w:tcPr>
            <w:tcW w:w="481" w:type="dxa"/>
            <w:tcBorders>
              <w:left w:val="single" w:sz="12" w:space="0" w:color="auto"/>
              <w:right w:val="single" w:sz="12" w:space="0" w:color="auto"/>
            </w:tcBorders>
          </w:tcPr>
          <w:p w:rsidR="00AC7327" w:rsidRPr="008A2A30" w:rsidRDefault="00AC7327"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Р</w:t>
            </w:r>
          </w:p>
        </w:tc>
        <w:tc>
          <w:tcPr>
            <w:tcW w:w="434" w:type="dxa"/>
            <w:tcBorders>
              <w:left w:val="single" w:sz="12" w:space="0" w:color="auto"/>
            </w:tcBorders>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Е</w:t>
            </w:r>
          </w:p>
        </w:tc>
        <w:tc>
          <w:tcPr>
            <w:tcW w:w="42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w:t>
            </w:r>
          </w:p>
        </w:tc>
        <w:tc>
          <w:tcPr>
            <w:tcW w:w="46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У</w:t>
            </w:r>
          </w:p>
        </w:tc>
        <w:tc>
          <w:tcPr>
            <w:tcW w:w="461"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Ц</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03"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Я</w:t>
            </w:r>
          </w:p>
        </w:tc>
      </w:tr>
      <w:tr w:rsidR="00AC7327" w:rsidRPr="008A2A30">
        <w:tc>
          <w:tcPr>
            <w:tcW w:w="481" w:type="dxa"/>
            <w:tcBorders>
              <w:left w:val="single" w:sz="12" w:space="0" w:color="auto"/>
              <w:right w:val="single" w:sz="12" w:space="0" w:color="auto"/>
            </w:tcBorders>
          </w:tcPr>
          <w:p w:rsidR="00AC7327" w:rsidRPr="008A2A30" w:rsidRDefault="00AC7327"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М</w:t>
            </w:r>
          </w:p>
        </w:tc>
        <w:tc>
          <w:tcPr>
            <w:tcW w:w="434" w:type="dxa"/>
            <w:tcBorders>
              <w:left w:val="single" w:sz="12" w:space="0" w:color="auto"/>
            </w:tcBorders>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w:t>
            </w:r>
          </w:p>
        </w:tc>
        <w:tc>
          <w:tcPr>
            <w:tcW w:w="42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Р</w:t>
            </w:r>
          </w:p>
        </w:tc>
        <w:tc>
          <w:tcPr>
            <w:tcW w:w="46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Ь</w:t>
            </w:r>
          </w:p>
        </w:tc>
        <w:tc>
          <w:tcPr>
            <w:tcW w:w="895" w:type="dxa"/>
            <w:gridSpan w:val="2"/>
            <w:tcBorders>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c>
          <w:tcPr>
            <w:tcW w:w="434" w:type="dxa"/>
            <w:vMerge w:val="restart"/>
            <w:tcBorders>
              <w:left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c>
          <w:tcPr>
            <w:tcW w:w="403" w:type="dxa"/>
            <w:vMerge w:val="restart"/>
            <w:tcBorders>
              <w:left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r>
      <w:tr w:rsidR="00AC7327" w:rsidRPr="008A2A30">
        <w:tc>
          <w:tcPr>
            <w:tcW w:w="481" w:type="dxa"/>
            <w:tcBorders>
              <w:left w:val="single" w:sz="12" w:space="0" w:color="auto"/>
              <w:bottom w:val="single" w:sz="12" w:space="0" w:color="auto"/>
              <w:right w:val="single" w:sz="12" w:space="0" w:color="auto"/>
            </w:tcBorders>
          </w:tcPr>
          <w:p w:rsidR="00AC7327" w:rsidRPr="008A2A30" w:rsidRDefault="00AC7327"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А</w:t>
            </w:r>
          </w:p>
        </w:tc>
        <w:tc>
          <w:tcPr>
            <w:tcW w:w="434" w:type="dxa"/>
            <w:tcBorders>
              <w:left w:val="single" w:sz="12" w:space="0" w:color="auto"/>
            </w:tcBorders>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2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65"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М</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Е</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Н</w:t>
            </w:r>
          </w:p>
        </w:tc>
        <w:tc>
          <w:tcPr>
            <w:tcW w:w="434"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61" w:type="dxa"/>
          </w:tcPr>
          <w:p w:rsidR="00AC7327" w:rsidRPr="008A2A30" w:rsidRDefault="00AC7327"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Ы</w:t>
            </w:r>
          </w:p>
        </w:tc>
        <w:tc>
          <w:tcPr>
            <w:tcW w:w="434" w:type="dxa"/>
            <w:vMerge/>
            <w:tcBorders>
              <w:bottom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c>
          <w:tcPr>
            <w:tcW w:w="403" w:type="dxa"/>
            <w:vMerge/>
            <w:tcBorders>
              <w:left w:val="nil"/>
              <w:bottom w:val="nil"/>
              <w:right w:val="nil"/>
            </w:tcBorders>
          </w:tcPr>
          <w:p w:rsidR="00AC7327" w:rsidRPr="008A2A30" w:rsidRDefault="00AC7327" w:rsidP="00775B9E">
            <w:pPr>
              <w:spacing w:after="0" w:line="240" w:lineRule="auto"/>
              <w:jc w:val="both"/>
              <w:rPr>
                <w:rFonts w:ascii="Times New Roman" w:hAnsi="Times New Roman" w:cs="Times New Roman"/>
                <w:sz w:val="28"/>
                <w:szCs w:val="28"/>
                <w:lang w:eastAsia="ru-RU"/>
              </w:rPr>
            </w:pPr>
          </w:p>
        </w:tc>
      </w:tr>
    </w:tbl>
    <w:p w:rsidR="00AC7327" w:rsidRPr="008A2A30" w:rsidRDefault="00AC7327" w:rsidP="00775B9E">
      <w:pPr>
        <w:pStyle w:val="BodyTextIndent3"/>
        <w:ind w:left="0" w:firstLine="540"/>
        <w:rPr>
          <w:sz w:val="28"/>
          <w:szCs w:val="28"/>
        </w:rPr>
      </w:pPr>
    </w:p>
    <w:p w:rsidR="00AC7327" w:rsidRPr="008A2A30" w:rsidRDefault="00AC7327" w:rsidP="00775B9E">
      <w:pPr>
        <w:spacing w:after="0" w:line="240" w:lineRule="auto"/>
        <w:ind w:firstLine="540"/>
        <w:jc w:val="both"/>
        <w:rPr>
          <w:rFonts w:ascii="Times New Roman" w:hAnsi="Times New Roman" w:cs="Times New Roman"/>
          <w:b/>
          <w:bCs/>
          <w:sz w:val="28"/>
          <w:szCs w:val="28"/>
        </w:rPr>
      </w:pPr>
    </w:p>
    <w:p w:rsidR="00AC7327" w:rsidRPr="00262454" w:rsidRDefault="00AC7327" w:rsidP="00775B9E">
      <w:pPr>
        <w:spacing w:after="0" w:line="240" w:lineRule="auto"/>
        <w:ind w:firstLine="540"/>
        <w:jc w:val="both"/>
        <w:rPr>
          <w:rFonts w:ascii="Times New Roman" w:hAnsi="Times New Roman" w:cs="Times New Roman"/>
          <w:b/>
          <w:bCs/>
          <w:sz w:val="28"/>
          <w:szCs w:val="28"/>
        </w:rPr>
      </w:pPr>
      <w:r w:rsidRPr="00262454">
        <w:rPr>
          <w:rFonts w:ascii="Times New Roman" w:hAnsi="Times New Roman" w:cs="Times New Roman"/>
          <w:b/>
          <w:bCs/>
          <w:sz w:val="28"/>
          <w:szCs w:val="28"/>
        </w:rPr>
        <w:t xml:space="preserve">Часть </w:t>
      </w:r>
      <w:r w:rsidRPr="00262454">
        <w:rPr>
          <w:rFonts w:ascii="Times New Roman" w:hAnsi="Times New Roman" w:cs="Times New Roman"/>
          <w:b/>
          <w:bCs/>
          <w:sz w:val="28"/>
          <w:szCs w:val="28"/>
          <w:lang w:val="en-US"/>
        </w:rPr>
        <w:t>III</w:t>
      </w:r>
      <w:r w:rsidRPr="00262454">
        <w:rPr>
          <w:rFonts w:ascii="Times New Roman" w:hAnsi="Times New Roman" w:cs="Times New Roman"/>
          <w:b/>
          <w:bCs/>
          <w:sz w:val="28"/>
          <w:szCs w:val="28"/>
        </w:rPr>
        <w:t xml:space="preserve"> состоит из 5 заданий в форме задач. Требуется аргументированный развернутый ответ. Задание носит творческий характер, направлено на выявление у участников способности формировать правовую позицию, оценивать, анализировать, изучать правовые нормы и реальные правоотношения, факты общественной жизни и собственный жизненный опыт. Вне зависимости от предложенной правовой ситуации собственная аргументация должна опираться на анализ норм законодательства, Конституции Российской Федерации.</w:t>
      </w:r>
    </w:p>
    <w:p w:rsidR="00AC7327" w:rsidRPr="00262454" w:rsidRDefault="00AC7327" w:rsidP="00775B9E">
      <w:pPr>
        <w:pStyle w:val="indent"/>
        <w:spacing w:before="0" w:after="0"/>
        <w:jc w:val="both"/>
        <w:rPr>
          <w:rFonts w:ascii="Times New Roman" w:hAnsi="Times New Roman" w:cs="Times New Roman"/>
          <w:b/>
          <w:bCs/>
          <w:color w:val="000000"/>
          <w:sz w:val="28"/>
          <w:szCs w:val="28"/>
        </w:rPr>
      </w:pPr>
      <w:r w:rsidRPr="00262454">
        <w:rPr>
          <w:rFonts w:ascii="Times New Roman" w:hAnsi="Times New Roman" w:cs="Times New Roman"/>
          <w:b/>
          <w:bCs/>
          <w:color w:val="000000"/>
          <w:sz w:val="28"/>
          <w:szCs w:val="28"/>
        </w:rPr>
        <w:t>Количество баллов за одно задание составляет - 12 в зависимости от полноты ответа. Максимальное количество баллов за третью часть - 60.</w:t>
      </w:r>
    </w:p>
    <w:p w:rsidR="00AC7327" w:rsidRPr="008A2A30" w:rsidRDefault="00AC7327" w:rsidP="00775B9E">
      <w:pPr>
        <w:pStyle w:val="indent"/>
        <w:spacing w:before="0" w:after="0"/>
        <w:jc w:val="both"/>
        <w:rPr>
          <w:rFonts w:ascii="Times New Roman" w:hAnsi="Times New Roman" w:cs="Times New Roman"/>
          <w:sz w:val="28"/>
          <w:szCs w:val="28"/>
        </w:rPr>
      </w:pPr>
    </w:p>
    <w:p w:rsidR="00AC7327" w:rsidRPr="008A2A30" w:rsidRDefault="00AC7327"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Учитель на уроке обществознания задал вопрос: «Кто в России осуществляет правосудие?». Мнение в классе разделились. Некоторые ребята сказали, что правосудие осуществляется исключительно судом, так как в части 1 статьи 118 Конституции Российской Федерации указано: «Правосудие в Российской Федерации осуществляется только судом». Другие с ними не согласились и настаивали на том, что граждане также могут осуществлять правосудие, так как в части 5 статьи 32 К</w:t>
      </w:r>
      <w:r>
        <w:rPr>
          <w:rFonts w:ascii="Times New Roman" w:hAnsi="Times New Roman" w:cs="Times New Roman"/>
          <w:sz w:val="28"/>
          <w:szCs w:val="28"/>
        </w:rPr>
        <w:t>онституции Российской Федерации</w:t>
      </w:r>
      <w:r w:rsidRPr="008A2A30">
        <w:rPr>
          <w:rFonts w:ascii="Times New Roman" w:hAnsi="Times New Roman" w:cs="Times New Roman"/>
          <w:sz w:val="28"/>
          <w:szCs w:val="28"/>
        </w:rPr>
        <w:t xml:space="preserve"> написано: «Граждане Российской Федерации имеют право участвовать в отправлении правосудия».  </w:t>
      </w:r>
    </w:p>
    <w:p w:rsidR="00AC7327" w:rsidRDefault="00AC7327" w:rsidP="00E53F50">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8A2A30">
        <w:rPr>
          <w:rFonts w:ascii="Times New Roman" w:hAnsi="Times New Roman" w:cs="Times New Roman"/>
          <w:i/>
          <w:iCs/>
          <w:sz w:val="28"/>
          <w:szCs w:val="28"/>
        </w:rPr>
        <w:t>Помогите ребятам из 11 «А» разобратьс</w:t>
      </w:r>
      <w:r>
        <w:rPr>
          <w:rFonts w:ascii="Times New Roman" w:hAnsi="Times New Roman" w:cs="Times New Roman"/>
          <w:i/>
          <w:iCs/>
          <w:sz w:val="28"/>
          <w:szCs w:val="28"/>
        </w:rPr>
        <w:t>я: кто из них прав?</w:t>
      </w:r>
    </w:p>
    <w:p w:rsidR="00AC7327" w:rsidRPr="008A2A30" w:rsidRDefault="00AC7327" w:rsidP="00E53F50">
      <w:pPr>
        <w:pStyle w:val="ListParagraph"/>
        <w:spacing w:after="0" w:line="240" w:lineRule="auto"/>
        <w:ind w:left="0"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2. Сравните эти два положения Конституции Российской Федерации. Содержат ли они противоречие? Мотивируйте свой ответ с учетом иных положений Конституции Российской Федерации. </w:t>
      </w:r>
    </w:p>
    <w:p w:rsidR="00AC7327" w:rsidRPr="00262454" w:rsidRDefault="00AC7327" w:rsidP="00775B9E">
      <w:pPr>
        <w:pStyle w:val="1"/>
        <w:spacing w:after="0" w:line="240" w:lineRule="auto"/>
        <w:ind w:left="0" w:firstLine="540"/>
        <w:rPr>
          <w:rFonts w:ascii="Times New Roman" w:hAnsi="Times New Roman" w:cs="Times New Roman"/>
          <w:b/>
          <w:bCs/>
          <w:i/>
          <w:iCs/>
          <w:sz w:val="28"/>
          <w:szCs w:val="28"/>
        </w:rPr>
      </w:pPr>
      <w:r w:rsidRPr="008A2A30">
        <w:rPr>
          <w:rFonts w:ascii="Times New Roman" w:hAnsi="Times New Roman" w:cs="Times New Roman"/>
          <w:b/>
          <w:bCs/>
          <w:i/>
          <w:iCs/>
          <w:snapToGrid w:val="0"/>
          <w:color w:val="000000"/>
          <w:sz w:val="28"/>
          <w:szCs w:val="28"/>
          <w:lang w:eastAsia="ru-RU"/>
        </w:rPr>
        <w:t>ОТВЕТ:</w:t>
      </w:r>
      <w:r w:rsidRPr="00262454">
        <w:rPr>
          <w:rFonts w:ascii="Times New Roman" w:hAnsi="Times New Roman" w:cs="Times New Roman"/>
          <w:b/>
          <w:bCs/>
          <w:i/>
          <w:iCs/>
          <w:snapToGrid w:val="0"/>
          <w:color w:val="000000"/>
          <w:sz w:val="28"/>
          <w:szCs w:val="28"/>
          <w:lang w:eastAsia="ru-RU"/>
        </w:rPr>
        <w:t xml:space="preserve"> </w:t>
      </w:r>
      <w:r w:rsidRPr="00262454">
        <w:rPr>
          <w:rFonts w:ascii="Times New Roman" w:hAnsi="Times New Roman" w:cs="Times New Roman"/>
          <w:b/>
          <w:bCs/>
          <w:i/>
          <w:iCs/>
          <w:sz w:val="28"/>
          <w:szCs w:val="28"/>
        </w:rPr>
        <w:t>Правы те ребята, которые говорят, что правосудие осуществляется только судом.</w:t>
      </w:r>
    </w:p>
    <w:p w:rsidR="00AC7327" w:rsidRPr="00262454" w:rsidRDefault="00AC7327" w:rsidP="00775B9E">
      <w:pPr>
        <w:pStyle w:val="1"/>
        <w:spacing w:after="0" w:line="240" w:lineRule="auto"/>
        <w:ind w:left="0" w:firstLine="540"/>
        <w:rPr>
          <w:rFonts w:ascii="Times New Roman" w:hAnsi="Times New Roman" w:cs="Times New Roman"/>
          <w:b/>
          <w:bCs/>
          <w:i/>
          <w:iCs/>
          <w:sz w:val="28"/>
          <w:szCs w:val="28"/>
        </w:rPr>
      </w:pPr>
      <w:r w:rsidRPr="00262454">
        <w:rPr>
          <w:rFonts w:ascii="Times New Roman" w:hAnsi="Times New Roman" w:cs="Times New Roman"/>
          <w:b/>
          <w:bCs/>
          <w:i/>
          <w:iCs/>
          <w:sz w:val="28"/>
          <w:szCs w:val="28"/>
        </w:rPr>
        <w:t xml:space="preserve"> Приведенные нормы не противоречат друг другу. Правосудие – это урегулированная процессуальными нормами права деятельность судов по разрешению гражданских, уголовных, административных и иных дел; это государственная деятельность, которая осуществляется специальным органом государственной власти - судом. В соответствии с положениями Закона Российской Федерации «О статусе судей в Российской Федерации» судьями являются лица, наделенные в конституционном порядке полномочиями осуществлять правосудие и исполняющие свои обязанности на профессиональной основе. В то же время Конституцией Российской Федерации и процессуальным законодательством допускается коллегиальное рассмотрение дел, в том числе с участием «непрофессиональных судьей». Например, согласно части 2 статьи 47 Конституции Российской Федерации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Второй формой участия граждан в отправлении правосудия является их участие при рассмотрении дел в арбитражных судах  в качестве арбитражных заседателей.  </w:t>
      </w:r>
    </w:p>
    <w:p w:rsidR="00AC7327" w:rsidRPr="008A2A30" w:rsidRDefault="00AC7327" w:rsidP="00775B9E">
      <w:pPr>
        <w:spacing w:after="0" w:line="240" w:lineRule="auto"/>
        <w:ind w:firstLine="540"/>
        <w:jc w:val="both"/>
        <w:rPr>
          <w:rFonts w:ascii="Times New Roman" w:hAnsi="Times New Roman" w:cs="Times New Roman"/>
          <w:i/>
          <w:iCs/>
          <w:sz w:val="28"/>
          <w:szCs w:val="28"/>
        </w:rPr>
      </w:pPr>
    </w:p>
    <w:p w:rsidR="00AC7327" w:rsidRPr="008A2A30" w:rsidRDefault="00AC7327"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Известный поэт-песенник Р., находясь за рулём принадлежащего ему джипа Nissan, днём 31 января 2013 года выехал на разделительную полосу на Кутузовском проспекте в Москве. Его остановил инспектор ДПС. После того, как полицейский узнал водителя, он отпустил его без составления протокола об административном правонарушении. Свидетелем инцидента стал активист из Федерации автомобилистов России. Он сделал видеозапись происшествия и поместил её в Интернет.</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Несколько дней спустя, ГИБДД Москвы, отреагировав на видеозапись, выписала штраф поэту-песеннику Р. по ч. 1 ст. 12.15 Кодекса Российской Федерации об административных правонарушениях, а инспектор ДПС, не привлекший Р. к административной ответственности, был уволен. Поэт-песенник Р. сделал публичное заявление, что нарушение Правил дорожного движения, которое он допустил, в сущности, было малозначительным; этот случай серьёзно подорвал его здоровье, пострадала его репутация.</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Согласно ч. 1 ст. 12.15 Кодекса Российской Федерации об административных правонарушениях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влечёт наложение административного штрафа в размере пятисот рублей».</w:t>
      </w:r>
    </w:p>
    <w:p w:rsidR="00AC7327"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1. Оцените действия участников описанной ситуации (поэта-песенника Р., инспектора ДПС, ГИБДД Москвы, активиста из Федерации автомобилистов России) с точки зрения правомерности. </w:t>
      </w:r>
    </w:p>
    <w:p w:rsidR="00AC7327"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2. Кто из них имеет право в контексте названных обстоятельств выбирать, как им действовать, а кто не имеет? </w:t>
      </w:r>
    </w:p>
    <w:p w:rsidR="00AC7327" w:rsidRPr="008A2A30"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3. Какие соответствующие отношения будут, на ваш взгляд, публично-правовыми? Упоминаются ли здесь частноправовые отношения?</w:t>
      </w:r>
    </w:p>
    <w:p w:rsidR="00AC7327" w:rsidRPr="00AA62CC" w:rsidRDefault="00AC7327" w:rsidP="00775B9E">
      <w:pPr>
        <w:spacing w:after="0" w:line="240" w:lineRule="auto"/>
        <w:ind w:firstLine="540"/>
        <w:jc w:val="both"/>
        <w:rPr>
          <w:rFonts w:ascii="Times New Roman" w:hAnsi="Times New Roman" w:cs="Times New Roman"/>
          <w:b/>
          <w:bCs/>
          <w:i/>
          <w:iCs/>
          <w:sz w:val="28"/>
          <w:szCs w:val="28"/>
          <w:lang w:eastAsia="ru-RU"/>
        </w:rPr>
      </w:pPr>
      <w:r w:rsidRPr="008A2A30">
        <w:rPr>
          <w:rFonts w:ascii="Times New Roman" w:hAnsi="Times New Roman" w:cs="Times New Roman"/>
          <w:b/>
          <w:bCs/>
          <w:i/>
          <w:iCs/>
          <w:sz w:val="28"/>
          <w:szCs w:val="28"/>
          <w:lang w:eastAsia="ru-RU"/>
        </w:rPr>
        <w:t>ОТВЕТ:</w:t>
      </w:r>
      <w:r w:rsidRPr="008A2A30">
        <w:rPr>
          <w:rFonts w:ascii="Times New Roman" w:hAnsi="Times New Roman" w:cs="Times New Roman"/>
          <w:color w:val="000000"/>
          <w:sz w:val="28"/>
          <w:szCs w:val="28"/>
        </w:rPr>
        <w:t xml:space="preserve"> </w:t>
      </w:r>
      <w:r w:rsidRPr="00AA62CC">
        <w:rPr>
          <w:rFonts w:ascii="Times New Roman" w:hAnsi="Times New Roman" w:cs="Times New Roman"/>
          <w:b/>
          <w:bCs/>
          <w:sz w:val="28"/>
          <w:szCs w:val="28"/>
        </w:rPr>
        <w:t xml:space="preserve">1. </w:t>
      </w:r>
      <w:r w:rsidRPr="00AA62CC">
        <w:rPr>
          <w:rFonts w:ascii="Times New Roman" w:hAnsi="Times New Roman" w:cs="Times New Roman"/>
          <w:b/>
          <w:bCs/>
          <w:i/>
          <w:iCs/>
          <w:sz w:val="28"/>
          <w:szCs w:val="28"/>
          <w:lang w:eastAsia="ru-RU"/>
        </w:rPr>
        <w:t>Неправомерными являются действия поэта-песенника Р., который сознательно нарушил Правила дорожного движения, выехав за обозначенный специальной разметкой край проезжей части, а также инспектора ДПС, который не составил в отношении нарушителя протокол об административном правонарушении. ГИБДД Москвы и активист из Федерации автомобилистов России поступили правомерным образом: увольнение инспектора ДПС – санкция за его дисциплинарный проступок; наложение штрафа на поэта-песенника Р. – санкция за совершение им административного правонарушения; запись и размещение в Интернете инцидента подпадают под действие ч. 4 ст. 29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w:t>
      </w:r>
    </w:p>
    <w:p w:rsidR="00AC7327" w:rsidRPr="00AA62CC" w:rsidRDefault="00AC7327" w:rsidP="00775B9E">
      <w:pPr>
        <w:spacing w:after="0" w:line="240" w:lineRule="auto"/>
        <w:ind w:firstLine="540"/>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2. Безусловная свобода действовать по своему усмотрению в данном случае имелась только у активиста из Федерации автомобилистов России. Он реализовывал своё конституционное право, оказавшись очевидцем ситуации и располагая подходящими техническими средствами. Действия остальных участников описанных отношений строго регламентированы нормативными правовыми актами. При этом для водителя существует обязанность соблюдать Правила дорожного движения; для инспектора ДПС – обязанность привлечь нарушителя к административной ответственности; для ГИБДД Москвы – обязанность оштрафовать нарушителя, если это не сделал инспектор ДПС, и привлечь к ответственности провинившегося сотрудника. Обязанность не предполагает свободы действия в подразумеваемом здесь значении.</w:t>
      </w:r>
    </w:p>
    <w:p w:rsidR="00AC7327" w:rsidRPr="00AA62CC" w:rsidRDefault="00AC7327" w:rsidP="00775B9E">
      <w:pPr>
        <w:spacing w:after="0" w:line="240" w:lineRule="auto"/>
        <w:ind w:firstLine="540"/>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3. Частноправовые отношения – общественные отношения, обеспечивающие частные интересы, автономию и инициативу частных собственников и объединений частных лиц в их имущественной деятельности и в личных отношениях. К частному праву относится гражданское право. В обозначенной ситуации отношения между всеми участниками скорее публично-правовые.</w:t>
      </w:r>
    </w:p>
    <w:p w:rsidR="00AC7327" w:rsidRPr="008A2A30" w:rsidRDefault="00AC7327" w:rsidP="00775B9E">
      <w:pPr>
        <w:spacing w:after="0" w:line="240" w:lineRule="auto"/>
        <w:ind w:firstLine="540"/>
        <w:jc w:val="both"/>
        <w:rPr>
          <w:rFonts w:ascii="Times New Roman" w:hAnsi="Times New Roman" w:cs="Times New Roman"/>
          <w:i/>
          <w:iCs/>
          <w:sz w:val="28"/>
          <w:szCs w:val="28"/>
        </w:rPr>
      </w:pPr>
    </w:p>
    <w:p w:rsidR="00AC7327" w:rsidRPr="008A2A30" w:rsidRDefault="00AC7327"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b/>
          <w:bCs/>
          <w:i/>
          <w:iCs/>
          <w:sz w:val="28"/>
          <w:szCs w:val="28"/>
        </w:rPr>
        <w:t xml:space="preserve"> </w:t>
      </w:r>
      <w:r w:rsidRPr="008A2A30">
        <w:rPr>
          <w:rFonts w:ascii="Times New Roman" w:hAnsi="Times New Roman" w:cs="Times New Roman"/>
          <w:sz w:val="28"/>
          <w:szCs w:val="28"/>
        </w:rPr>
        <w:t xml:space="preserve">Супруги Сапрыкины после двух лет совместной жизни с целью разрешения семейного конфликта решили обратиться к нотариусу и заключить брачный договор (контракт).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Супруг настаивал на включении в текст контракта условия о том, что супруга прекращает обучение на заочном отделении педагогического университета и обязуется, находясь в отпуске по уходу за ребенком, больше времени посвящать воспитанию сына и уходу за больной матерью Сапрыкина.</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Супруга потребовала закрепить в контракте условие о том, что Сапрыкин обязуется устроиться на другую работу или дополнительно на работу по совместительству, чтобы его ежемесячный заработок составлял не менее 30 000 рублей. </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Нотариус Иванова, выслушав супругов, отказала в удостоверении контракта.</w:t>
      </w:r>
    </w:p>
    <w:p w:rsidR="00AC7327" w:rsidRDefault="00AC7327" w:rsidP="00775B9E">
      <w:pPr>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8A2A30">
        <w:rPr>
          <w:rFonts w:ascii="Times New Roman" w:hAnsi="Times New Roman" w:cs="Times New Roman"/>
          <w:i/>
          <w:iCs/>
          <w:sz w:val="28"/>
          <w:szCs w:val="28"/>
        </w:rPr>
        <w:t>Почему нотариус отказалась удос</w:t>
      </w:r>
      <w:r>
        <w:rPr>
          <w:rFonts w:ascii="Times New Roman" w:hAnsi="Times New Roman" w:cs="Times New Roman"/>
          <w:i/>
          <w:iCs/>
          <w:sz w:val="28"/>
          <w:szCs w:val="28"/>
        </w:rPr>
        <w:t>товерить предложенный договор?</w:t>
      </w:r>
    </w:p>
    <w:p w:rsidR="00AC7327" w:rsidRPr="008A2A30" w:rsidRDefault="00AC7327" w:rsidP="00775B9E">
      <w:pPr>
        <w:spacing w:after="0" w:line="240" w:lineRule="auto"/>
        <w:ind w:firstLine="540"/>
        <w:jc w:val="both"/>
        <w:rPr>
          <w:rFonts w:ascii="Times New Roman" w:hAnsi="Times New Roman" w:cs="Times New Roman"/>
          <w:b/>
          <w:bCs/>
          <w:i/>
          <w:iCs/>
          <w:color w:val="000000"/>
          <w:sz w:val="28"/>
          <w:szCs w:val="28"/>
        </w:rPr>
      </w:pPr>
      <w:r>
        <w:rPr>
          <w:rFonts w:ascii="Times New Roman" w:hAnsi="Times New Roman" w:cs="Times New Roman"/>
          <w:i/>
          <w:iCs/>
          <w:sz w:val="28"/>
          <w:szCs w:val="28"/>
        </w:rPr>
        <w:t xml:space="preserve">2. </w:t>
      </w:r>
      <w:r w:rsidRPr="008A2A30">
        <w:rPr>
          <w:rFonts w:ascii="Times New Roman" w:hAnsi="Times New Roman" w:cs="Times New Roman"/>
          <w:i/>
          <w:iCs/>
          <w:sz w:val="28"/>
          <w:szCs w:val="28"/>
        </w:rPr>
        <w:t xml:space="preserve">Проанализируйте позицию супругов. </w:t>
      </w:r>
    </w:p>
    <w:p w:rsidR="00AC7327" w:rsidRPr="00AA62CC" w:rsidRDefault="00AC7327" w:rsidP="00775B9E">
      <w:pPr>
        <w:spacing w:after="0" w:line="240" w:lineRule="auto"/>
        <w:jc w:val="both"/>
        <w:rPr>
          <w:rFonts w:ascii="Times New Roman" w:hAnsi="Times New Roman" w:cs="Times New Roman"/>
          <w:b/>
          <w:bCs/>
          <w:i/>
          <w:iCs/>
          <w:sz w:val="28"/>
          <w:szCs w:val="28"/>
          <w:lang w:eastAsia="ru-RU"/>
        </w:rPr>
      </w:pPr>
      <w:r w:rsidRPr="008A2A30">
        <w:rPr>
          <w:rFonts w:ascii="Times New Roman" w:hAnsi="Times New Roman" w:cs="Times New Roman"/>
          <w:b/>
          <w:bCs/>
          <w:i/>
          <w:iCs/>
          <w:sz w:val="28"/>
          <w:szCs w:val="28"/>
          <w:lang w:eastAsia="ru-RU"/>
        </w:rPr>
        <w:t xml:space="preserve">ОТВЕТ: </w:t>
      </w:r>
      <w:r w:rsidRPr="00AA62CC">
        <w:rPr>
          <w:rFonts w:ascii="Times New Roman" w:hAnsi="Times New Roman" w:cs="Times New Roman"/>
          <w:b/>
          <w:bCs/>
          <w:i/>
          <w:iCs/>
          <w:sz w:val="28"/>
          <w:szCs w:val="28"/>
          <w:lang w:eastAsia="ru-RU"/>
        </w:rPr>
        <w:t>Нотариус Иванова правильно отказала в удостоверении брачного договора, признав его незаконным и ограничивающим правоспособность граждан. В Российской Федерации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(положения статьи 40 Семейного Кодекса Российской Федерации).</w:t>
      </w:r>
    </w:p>
    <w:p w:rsidR="00AC7327" w:rsidRPr="00AA62CC" w:rsidRDefault="00AC7327" w:rsidP="00775B9E">
      <w:pPr>
        <w:spacing w:after="0" w:line="240" w:lineRule="auto"/>
        <w:ind w:firstLine="709"/>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 (положение ст. 42 Семейного Кодекса Российской Федерации).</w:t>
      </w:r>
    </w:p>
    <w:p w:rsidR="00AC7327" w:rsidRPr="00AA62CC" w:rsidRDefault="00AC7327" w:rsidP="00775B9E">
      <w:pPr>
        <w:spacing w:after="0" w:line="240" w:lineRule="auto"/>
        <w:ind w:firstLine="709"/>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Оба супруга предложили условия, противоречащие Конституции Российской Федерации, гражданскому и семейному законодательству, так как муж стремился ограничить конституционное право жены на свободный выбор обучения и творчества (ч. 2 ст. 26 Конституции Российской Федерации), а жена – право мужа свободно распоряжаться своими способностями к труду, выбирать род деятельности и профессию (ч. 1 ст. 37 Конституции Российской Федерации).</w:t>
      </w:r>
    </w:p>
    <w:p w:rsidR="00AC7327" w:rsidRPr="008A2A30" w:rsidRDefault="00AC7327" w:rsidP="00775B9E">
      <w:pPr>
        <w:spacing w:after="0" w:line="240" w:lineRule="auto"/>
        <w:ind w:firstLine="540"/>
        <w:jc w:val="both"/>
        <w:rPr>
          <w:rFonts w:ascii="Times New Roman" w:hAnsi="Times New Roman" w:cs="Times New Roman"/>
          <w:b/>
          <w:bCs/>
          <w:i/>
          <w:iCs/>
          <w:sz w:val="28"/>
          <w:szCs w:val="28"/>
        </w:rPr>
      </w:pPr>
    </w:p>
    <w:p w:rsidR="00AC7327" w:rsidRPr="008A2A30" w:rsidRDefault="00AC7327"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 В осенний призыв 2011 года проживающий в Мурманской области гражданин К., подлежащий призыву, подал в призывную комиссию заявление о замене ему военной службы альтернативной гражданской службой, ссылаясь на ч. 3 ст. 59 Конституции Российской Федерации. К. придерживается пацифистских убеждений, что исключает для него службу в армии. Призывная комиссия не рассмотрела его заявление в установленном порядке, ссылаясь на то, что он пропустил срок на подачу такого заявления. Два призыва подряд призывная комиссия принимала решения об отправке К. в армию. Дважды К. обжаловал в суде эти решения.</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Органы следствия возбудили в отношении К. уголовное дело, обвинив его по ч. 1 ст. 328 Уголовного кодекса Российской Федерации. Доказательством умысла К. уклониться от призыва на военную службу сторона обвинения назвала попытку К. оспорить в суде решения призывной комиссии.</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Согласно ч. 3 ст. 59 Конституции Российской Федерации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её альтернативной гражданской службой».</w:t>
      </w:r>
    </w:p>
    <w:p w:rsidR="00AC7327" w:rsidRPr="008A2A30" w:rsidRDefault="00AC7327"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соответствии с ч. 1 ст.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C7327" w:rsidRPr="008A2A30"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1. Оцените действия участников описанной ситуации (гражданина К., призывной комиссии, органов следствия) с точки зрения правомерности.</w:t>
      </w:r>
    </w:p>
    <w:p w:rsidR="00AC7327" w:rsidRPr="008A2A30"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2. Что важнее с юридической точки зрения – формальность (пропуск срока подачи заявления о замене военной службы по призыву альтернативной гражданской службой) или убеждения гражданина?</w:t>
      </w:r>
    </w:p>
    <w:p w:rsidR="00AC7327" w:rsidRPr="008A2A30" w:rsidRDefault="00AC7327"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3. Можно ли, с вашей точки зрения, квалифицировать факт обращения К. в суд с требованием отменить решение призывной комиссии как злоупотребление правом и сознательный способ уклониться от призыва на военную службу?</w:t>
      </w:r>
    </w:p>
    <w:p w:rsidR="00AC7327" w:rsidRPr="00E53F50"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ОТВЕТ:</w:t>
      </w:r>
      <w:r w:rsidRPr="00E53F50">
        <w:rPr>
          <w:rFonts w:ascii="Times New Roman" w:hAnsi="Times New Roman" w:cs="Times New Roman"/>
          <w:b/>
          <w:bCs/>
          <w:i/>
          <w:iCs/>
          <w:sz w:val="28"/>
          <w:szCs w:val="28"/>
        </w:rPr>
        <w:t>1. Неправомерны действия:</w:t>
      </w:r>
    </w:p>
    <w:p w:rsidR="00AC7327" w:rsidRPr="00E53F50" w:rsidRDefault="00AC7327"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 призывной комиссии, которая принимала решения об отправке К. в армию вопреки имеющемуся у него конституционному праву на замену воинской службы альтернативной гражданской службой, его волеизъявлению и наличию оснований для такой замены. Пропуск срока подачи заявления не может являться основанием фактического лишения его такого права призывной комиссией. Кроме того, призывная комиссия не обладает полномочиями принять решение, отправлять или не отправлять человека в армию, при наличии оснований для замены ему военной службы альтернативной гражданской службой;</w:t>
      </w:r>
    </w:p>
    <w:p w:rsidR="00AC7327" w:rsidRPr="00E53F50" w:rsidRDefault="00AC7327"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 органов следствия, которые возбудили в отношении К. уголовное дело без учёта того, что он не пытался скрыться от призывной комиссии, в частности, не выходить на связь, а также того, что у него были законные основания для освобождения от военной службы ввиду замены её альтернативной гражданской службой.</w:t>
      </w:r>
    </w:p>
    <w:p w:rsidR="00AC7327" w:rsidRPr="00E53F50" w:rsidRDefault="00AC7327"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Действия гражданина К. правомерны – наличие у него пацифистских убеждений является достаточным основанием для замены ему военной службы альтернативной гражданской службой. Пропуск им срока на подачу соответствующего заявления, как следует из фактических обстоятельств, вряд ли был вызван стремлением избежать выполнения им его конституционной обязанности, а следовательно, сам по себе не может быть расценен как неправомерное деяние.</w:t>
      </w:r>
    </w:p>
    <w:p w:rsidR="00AC7327" w:rsidRPr="00E53F50" w:rsidRDefault="00AC7327"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2. Альтернативу: «формальность» либо «убеждения» перевешивают убеждения. Срок для подачи заявления как таковой не порождает и не прекращает прав и обязанностей; он устанавливается не ради самого себя. В определённых обстоятельствах пропущенный срок может быть продлён или восстановлен. Наличие же у человека убеждений – непременное условие для осуществления им права на замену военной службы альтернативной гражданской службой, что логически следует из установленного Конституцией Российской Федерации правила: «Достоинство личности охраняется государством. Ничто не может быть основанием для его умаления» (ч. 1 ст. 21).</w:t>
      </w:r>
    </w:p>
    <w:p w:rsidR="00AC7327" w:rsidRPr="00E53F50" w:rsidRDefault="00AC7327"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3. Факт обращения К. в суд с требованием отменить решение призывной комиссии ни в коем случае нельзя квалифицировать как злоупотребление правом и сознательный способ уклониться от призыва на военную службу. Согласно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(чч. 1 и 2 ст. 46).</w:t>
      </w:r>
    </w:p>
    <w:p w:rsidR="00AC7327" w:rsidRPr="00E53F50" w:rsidRDefault="00AC7327" w:rsidP="00775B9E">
      <w:pPr>
        <w:pStyle w:val="1"/>
        <w:spacing w:after="0" w:line="240" w:lineRule="auto"/>
        <w:ind w:left="0" w:firstLine="567"/>
        <w:rPr>
          <w:rFonts w:ascii="Times New Roman" w:hAnsi="Times New Roman" w:cs="Times New Roman"/>
          <w:b/>
          <w:bCs/>
          <w:sz w:val="28"/>
          <w:szCs w:val="28"/>
        </w:rPr>
      </w:pPr>
      <w:r w:rsidRPr="00E53F50">
        <w:rPr>
          <w:rFonts w:ascii="Times New Roman" w:hAnsi="Times New Roman" w:cs="Times New Roman"/>
          <w:b/>
          <w:bCs/>
          <w:i/>
          <w:iCs/>
          <w:sz w:val="28"/>
          <w:szCs w:val="28"/>
        </w:rPr>
        <w:t>Под злоупотреблением правом принято понимать разновидность неправовых действий, связанных с совершением поступков «во зло» и в противоречие с назначением предоставленного права, его «духом». Это асоциальное, девиантное (отклоняющееся) и вредное поведение, проявляющееся в недозволенных действиях, причиняющих вред другому лицу или угрожающего чужому праву. К злоупотреблению правом относятся притворные (мнимые) сделки, фиктивные браки без намерения создать семью и т.д. Ничего асоциального, девиантного и причиняющего вреда другим лицам в действиях К. по обжалованию решения призывной комиссии в суд нет.</w:t>
      </w:r>
    </w:p>
    <w:p w:rsidR="00AC7327" w:rsidRPr="008A2A30" w:rsidRDefault="00AC7327" w:rsidP="00775B9E">
      <w:pPr>
        <w:spacing w:after="0" w:line="240" w:lineRule="auto"/>
        <w:ind w:firstLine="540"/>
        <w:jc w:val="both"/>
        <w:rPr>
          <w:rFonts w:ascii="Times New Roman" w:hAnsi="Times New Roman" w:cs="Times New Roman"/>
          <w:i/>
          <w:iCs/>
          <w:sz w:val="28"/>
          <w:szCs w:val="28"/>
        </w:rPr>
      </w:pPr>
    </w:p>
    <w:p w:rsidR="00AC7327" w:rsidRPr="008A2A30" w:rsidRDefault="00AC7327" w:rsidP="00775B9E">
      <w:pPr>
        <w:pStyle w:val="ListParagraph"/>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shd w:val="clear" w:color="auto" w:fill="FFFFFF"/>
        </w:rPr>
      </w:pPr>
      <w:r w:rsidRPr="008A2A30">
        <w:rPr>
          <w:rFonts w:ascii="Times New Roman" w:hAnsi="Times New Roman" w:cs="Times New Roman"/>
          <w:sz w:val="28"/>
          <w:szCs w:val="28"/>
        </w:rPr>
        <w:t>Законодательное собрание Петербурга 20 февраля 2013 г. приняло городской закон о митингах, который запрещает массовые акции на Невском проспекте, вблизи школ, поликлиник и органов власти. Депутаты не стали учитывать решение Конституционного суда Российской Федерации  от 14.02.2013 г., который постановил изменить ряд положений федерального закона о митингах. В своем постановлении Конституционный Суд Российской Федерации  признал ряд положений закона о митингах не соответствующими Конституции Российской Федерации. В частности, н</w:t>
      </w:r>
      <w:r w:rsidRPr="008A2A30">
        <w:rPr>
          <w:rFonts w:ascii="Times New Roman" w:hAnsi="Times New Roman" w:cs="Times New Roman"/>
          <w:sz w:val="28"/>
          <w:szCs w:val="28"/>
          <w:shd w:val="clear" w:color="auto" w:fill="FFFFFF"/>
        </w:rPr>
        <w:t xml:space="preserve">е соответствующим Конституции признано увеличение минимального размера штрафов за нарушения на митингах, которое может привести "к недопустимому вторжению" в имущественные права граждан, признал обязательные работы для нарушителей закона средством «подавления инакомыслия» и предложил понизить минимальный размер штрафов за нарушение законодательства о митингах. Законодательное Собрание Санкт-Петербурга ссылается на отсутствие изменений в федеральном законодательстве. </w:t>
      </w:r>
    </w:p>
    <w:p w:rsidR="00AC7327" w:rsidRPr="008A2A30" w:rsidRDefault="00AC7327" w:rsidP="00775B9E">
      <w:pPr>
        <w:autoSpaceDE w:val="0"/>
        <w:autoSpaceDN w:val="0"/>
        <w:adjustRightInd w:val="0"/>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shd w:val="clear" w:color="auto" w:fill="FFFFFF"/>
        </w:rPr>
        <w:t xml:space="preserve">В соответствии с ФКЗ «О Конституционном Суде </w:t>
      </w:r>
      <w:r w:rsidRPr="008A2A30">
        <w:rPr>
          <w:rFonts w:ascii="Times New Roman" w:hAnsi="Times New Roman" w:cs="Times New Roman"/>
          <w:sz w:val="28"/>
          <w:szCs w:val="28"/>
        </w:rPr>
        <w:t>Российской Федерации»</w:t>
      </w:r>
      <w:r w:rsidRPr="008A2A30">
        <w:rPr>
          <w:rFonts w:ascii="Times New Roman" w:hAnsi="Times New Roman" w:cs="Times New Roman"/>
          <w:sz w:val="28"/>
          <w:szCs w:val="28"/>
          <w:shd w:val="clear" w:color="auto" w:fill="FFFFFF"/>
        </w:rPr>
        <w:t xml:space="preserve"> решение </w:t>
      </w:r>
      <w:r w:rsidRPr="008A2A30">
        <w:rPr>
          <w:rFonts w:ascii="Times New Roman" w:hAnsi="Times New Roman" w:cs="Times New Roman"/>
          <w:sz w:val="28"/>
          <w:szCs w:val="28"/>
        </w:rPr>
        <w:t xml:space="preserve"> Конституционного Суда Российской Федерации обязательно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Решение Конституционного Суда Российской Федерации окончательно и не подлежит обжалованию. Решение Конституционного Суда Российской Федерации действует непосредственно и не требует подтверждения другими органами и должностными лицами. 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 Акты или их отдельные положения, признанные неконституционными, утрачивают силу. </w:t>
      </w:r>
    </w:p>
    <w:p w:rsidR="00AC7327" w:rsidRPr="008A2A30" w:rsidRDefault="00AC7327"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Дайте правовую оценку данной ситуации. </w:t>
      </w:r>
    </w:p>
    <w:p w:rsidR="00AC7327" w:rsidRPr="008A2A30" w:rsidRDefault="00AC7327"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Как действует решение Конституционного Суда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 xml:space="preserve">? </w:t>
      </w:r>
    </w:p>
    <w:p w:rsidR="00AC7327" w:rsidRPr="008A2A30" w:rsidRDefault="00AC7327"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Требует ли признание нормы не соответствующей Конституции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 xml:space="preserve">  ее отмены или изменения законодательным органом? </w:t>
      </w:r>
    </w:p>
    <w:p w:rsidR="00AC7327" w:rsidRPr="008A2A30" w:rsidRDefault="00AC7327"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Должны ли органы государственной власти при принятии  нормативных правовых актов следовать решениям Конституционного Суда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w:t>
      </w:r>
    </w:p>
    <w:p w:rsidR="00AC7327" w:rsidRPr="008A2A30" w:rsidRDefault="00AC7327"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Кто в данной ситуации должен изменить закон – Федеральное Собрание Федеральный закон «О собраниях, митингах, демонстрациях, шествиях и пикетированиях» или Законодательное Собрание Санкт-Петербурга Закон г. Санкт-Петербурга? Как соотносятся между собой федеральные законы и законы субъектов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w:t>
      </w:r>
    </w:p>
    <w:p w:rsidR="00AC7327" w:rsidRPr="008A2A30" w:rsidRDefault="00AC7327" w:rsidP="00775B9E">
      <w:pPr>
        <w:spacing w:after="0" w:line="240" w:lineRule="auto"/>
        <w:jc w:val="both"/>
        <w:rPr>
          <w:rFonts w:ascii="Times New Roman" w:hAnsi="Times New Roman" w:cs="Times New Roman"/>
          <w:i/>
          <w:iCs/>
          <w:color w:val="000000"/>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color w:val="000000"/>
          <w:sz w:val="28"/>
          <w:szCs w:val="28"/>
        </w:rPr>
        <w:t xml:space="preserve"> </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1.</w:t>
      </w:r>
      <w:r w:rsidRPr="00AA62CC">
        <w:rPr>
          <w:rFonts w:ascii="Times New Roman" w:hAnsi="Times New Roman" w:cs="Times New Roman"/>
          <w:b/>
          <w:bCs/>
          <w:i/>
          <w:iCs/>
          <w:sz w:val="28"/>
          <w:szCs w:val="28"/>
        </w:rPr>
        <w:tab/>
        <w:t xml:space="preserve">При ответе на этот вопрос следует оценить понимание абитуриентом категорий общеобязательности решений, прямого действия, окончательности. Решение КС обязательно для всех органов государственной власти, в том числе и законодательных, федеральных и региональных. Решение Конституционного Суда Российской Федерации окончательно и не подлежит обжалованию. Решение Конституционного Суда Российской Федерации действует непосредственно и не требует подтверждения другими органами и должностными лицами. </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2.</w:t>
      </w:r>
      <w:r w:rsidRPr="00AA62CC">
        <w:rPr>
          <w:rFonts w:ascii="Times New Roman" w:hAnsi="Times New Roman" w:cs="Times New Roman"/>
          <w:b/>
          <w:bCs/>
          <w:i/>
          <w:iCs/>
          <w:sz w:val="28"/>
          <w:szCs w:val="28"/>
        </w:rPr>
        <w:tab/>
        <w:t xml:space="preserve">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 Акты или их отдельные положения, признанные неконституционными, утрачивают силу. Следовательно, дополнительная отмена акта, признанного неконституционным, не требуется. </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3.</w:t>
      </w:r>
      <w:r w:rsidRPr="00AA62CC">
        <w:rPr>
          <w:rFonts w:ascii="Times New Roman" w:hAnsi="Times New Roman" w:cs="Times New Roman"/>
          <w:b/>
          <w:bCs/>
          <w:i/>
          <w:iCs/>
          <w:sz w:val="28"/>
          <w:szCs w:val="28"/>
        </w:rPr>
        <w:tab/>
        <w:t xml:space="preserve">Органы государственной власти в силу особых юридических свойств решений Конституционного Суда Российской Федерации должны следовать правовым позициям, выраженным в решениях Конституционного Суда Российской Федерации. Если решением Конституционного Суда Российской Федерации признается норма федерального закона не соответствующей Конституции Российской Федерации, действие решения распространяется на все представительные, исполнительные и судебные органы государственной власти, органы местного самоуправления, предприятия, учреждения, организации, должностных лиц, граждан и их объединений. В силу общеобязательности решений Конституционного Суда даже рекомендации должны исполняться органами государственной власти. </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4.</w:t>
      </w:r>
      <w:r w:rsidRPr="00AA62CC">
        <w:rPr>
          <w:rFonts w:ascii="Times New Roman" w:hAnsi="Times New Roman" w:cs="Times New Roman"/>
          <w:b/>
          <w:bCs/>
          <w:i/>
          <w:iCs/>
          <w:sz w:val="28"/>
          <w:szCs w:val="28"/>
        </w:rPr>
        <w:tab/>
        <w:t xml:space="preserve">Федеральный закон «О собраниях, митингах, демонстрациях, шествиях и пикетированиях» был принят Федеральным Собранием Российской Федерации, следовательно, изменен он должен быть именно этим органом. </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5.</w:t>
      </w:r>
      <w:r w:rsidRPr="00AA62CC">
        <w:rPr>
          <w:rFonts w:ascii="Times New Roman" w:hAnsi="Times New Roman" w:cs="Times New Roman"/>
          <w:b/>
          <w:bCs/>
          <w:i/>
          <w:iCs/>
          <w:sz w:val="28"/>
          <w:szCs w:val="28"/>
        </w:rPr>
        <w:tab/>
        <w:t>В соответствии со ст.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Законодательное Собрание г. Санкт-Петербурга не должно ждать изменений федерального законодательства. Собственный акт должен быть принят в соответствии с решением Конституционного Суда Российской Федерации.</w:t>
      </w:r>
    </w:p>
    <w:p w:rsidR="00AC7327" w:rsidRPr="00AA62CC" w:rsidRDefault="00AC7327"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Законы и иные нормативные правовые акты субъектов Российской Федерации не могут противоречить федеральным законам, принятым по предметам исключительного ведения Российской Федерации или совместного ведения. В случае противоречия между федеральным законом и иным актом, изданным в Российской Федерации по предметам исключительного ведения Российской Федерации или совместного ведения, действует федеральный закон.</w:t>
      </w:r>
    </w:p>
    <w:sectPr w:rsidR="00AC7327" w:rsidRPr="00AA62CC" w:rsidSect="00262454">
      <w:pgSz w:w="11906" w:h="16838"/>
      <w:pgMar w:top="851" w:right="851"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297"/>
    <w:multiLevelType w:val="hybridMultilevel"/>
    <w:tmpl w:val="6030913E"/>
    <w:lvl w:ilvl="0" w:tplc="078604F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2576A00"/>
    <w:multiLevelType w:val="hybridMultilevel"/>
    <w:tmpl w:val="CC80FB36"/>
    <w:lvl w:ilvl="0" w:tplc="B98A666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E02C81"/>
    <w:multiLevelType w:val="hybridMultilevel"/>
    <w:tmpl w:val="6A9C5C6E"/>
    <w:lvl w:ilvl="0" w:tplc="A698AD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D7C6769"/>
    <w:multiLevelType w:val="hybridMultilevel"/>
    <w:tmpl w:val="EC02B77C"/>
    <w:lvl w:ilvl="0" w:tplc="0419000F">
      <w:start w:val="1"/>
      <w:numFmt w:val="decimal"/>
      <w:lvlText w:val="%1."/>
      <w:lvlJc w:val="left"/>
      <w:pPr>
        <w:tabs>
          <w:tab w:val="num" w:pos="720"/>
        </w:tabs>
        <w:ind w:left="720" w:hanging="360"/>
      </w:pPr>
      <w:rPr>
        <w:rFonts w:hint="default"/>
      </w:rPr>
    </w:lvl>
    <w:lvl w:ilvl="1" w:tplc="8794BB2E">
      <w:start w:val="1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CDA4126"/>
    <w:multiLevelType w:val="hybridMultilevel"/>
    <w:tmpl w:val="18C6D432"/>
    <w:lvl w:ilvl="0" w:tplc="9D4ABAF0">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F031B8B"/>
    <w:multiLevelType w:val="multilevel"/>
    <w:tmpl w:val="9F88B36A"/>
    <w:lvl w:ilvl="0">
      <w:start w:val="2"/>
      <w:numFmt w:val="decimal"/>
      <w:lvlText w:val="%1"/>
      <w:lvlJc w:val="left"/>
      <w:pPr>
        <w:tabs>
          <w:tab w:val="num" w:pos="1200"/>
        </w:tabs>
        <w:ind w:left="1200" w:hanging="1200"/>
      </w:pPr>
      <w:rPr>
        <w:rFonts w:hint="default"/>
      </w:rPr>
    </w:lvl>
    <w:lvl w:ilvl="1">
      <w:start w:val="10"/>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59245AA"/>
    <w:multiLevelType w:val="hybridMultilevel"/>
    <w:tmpl w:val="456EE8DC"/>
    <w:lvl w:ilvl="0" w:tplc="4972E824">
      <w:start w:val="1"/>
      <w:numFmt w:val="decimal"/>
      <w:lvlText w:val="%1."/>
      <w:lvlJc w:val="left"/>
      <w:pPr>
        <w:ind w:left="107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0813CA"/>
    <w:multiLevelType w:val="hybridMultilevel"/>
    <w:tmpl w:val="A9ACC9FA"/>
    <w:lvl w:ilvl="0" w:tplc="89005C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45871F9"/>
    <w:multiLevelType w:val="hybridMultilevel"/>
    <w:tmpl w:val="E05CC548"/>
    <w:lvl w:ilvl="0" w:tplc="B98A666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1A1044"/>
    <w:multiLevelType w:val="hybridMultilevel"/>
    <w:tmpl w:val="ED2EC59E"/>
    <w:lvl w:ilvl="0" w:tplc="DF36D40C">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05C05C6"/>
    <w:multiLevelType w:val="multilevel"/>
    <w:tmpl w:val="69EE4FF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1344597"/>
    <w:multiLevelType w:val="hybridMultilevel"/>
    <w:tmpl w:val="0F6E5BFE"/>
    <w:lvl w:ilvl="0" w:tplc="3BE4FC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14860E5"/>
    <w:multiLevelType w:val="hybridMultilevel"/>
    <w:tmpl w:val="FDB21B0C"/>
    <w:lvl w:ilvl="0" w:tplc="3B7C661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27902CE"/>
    <w:multiLevelType w:val="hybridMultilevel"/>
    <w:tmpl w:val="52A60BCA"/>
    <w:lvl w:ilvl="0" w:tplc="84A0755E">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65F24AA3"/>
    <w:multiLevelType w:val="multilevel"/>
    <w:tmpl w:val="0988E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FC76618"/>
    <w:multiLevelType w:val="hybridMultilevel"/>
    <w:tmpl w:val="2604B716"/>
    <w:lvl w:ilvl="0" w:tplc="9D4ABAF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3"/>
  </w:num>
  <w:num w:numId="5">
    <w:abstractNumId w:val="9"/>
  </w:num>
  <w:num w:numId="6">
    <w:abstractNumId w:val="1"/>
  </w:num>
  <w:num w:numId="7">
    <w:abstractNumId w:val="8"/>
  </w:num>
  <w:num w:numId="8">
    <w:abstractNumId w:val="15"/>
  </w:num>
  <w:num w:numId="9">
    <w:abstractNumId w:val="2"/>
  </w:num>
  <w:num w:numId="10">
    <w:abstractNumId w:val="11"/>
  </w:num>
  <w:num w:numId="11">
    <w:abstractNumId w:val="12"/>
  </w:num>
  <w:num w:numId="12">
    <w:abstractNumId w:val="14"/>
  </w:num>
  <w:num w:numId="13">
    <w:abstractNumId w:val="10"/>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4E9"/>
    <w:rsid w:val="00000CF0"/>
    <w:rsid w:val="00002EF2"/>
    <w:rsid w:val="000106DE"/>
    <w:rsid w:val="00031EB3"/>
    <w:rsid w:val="00036498"/>
    <w:rsid w:val="0003672B"/>
    <w:rsid w:val="0003712D"/>
    <w:rsid w:val="00044446"/>
    <w:rsid w:val="00046319"/>
    <w:rsid w:val="0005388E"/>
    <w:rsid w:val="00056574"/>
    <w:rsid w:val="0006415F"/>
    <w:rsid w:val="000673A6"/>
    <w:rsid w:val="00071060"/>
    <w:rsid w:val="0007393D"/>
    <w:rsid w:val="0008288B"/>
    <w:rsid w:val="000948D9"/>
    <w:rsid w:val="000A6BDA"/>
    <w:rsid w:val="000C7F5B"/>
    <w:rsid w:val="000F2A01"/>
    <w:rsid w:val="001016B6"/>
    <w:rsid w:val="00101C1C"/>
    <w:rsid w:val="00104464"/>
    <w:rsid w:val="00120DE5"/>
    <w:rsid w:val="001279E0"/>
    <w:rsid w:val="00132EAE"/>
    <w:rsid w:val="00143FF7"/>
    <w:rsid w:val="00146673"/>
    <w:rsid w:val="00146997"/>
    <w:rsid w:val="0014724E"/>
    <w:rsid w:val="001475E0"/>
    <w:rsid w:val="0017500B"/>
    <w:rsid w:val="00194DE0"/>
    <w:rsid w:val="00197E24"/>
    <w:rsid w:val="001A3142"/>
    <w:rsid w:val="001B590B"/>
    <w:rsid w:val="001D067C"/>
    <w:rsid w:val="001E5780"/>
    <w:rsid w:val="001F3A60"/>
    <w:rsid w:val="001F537A"/>
    <w:rsid w:val="00215125"/>
    <w:rsid w:val="002155D9"/>
    <w:rsid w:val="00230AB5"/>
    <w:rsid w:val="00231152"/>
    <w:rsid w:val="002323FD"/>
    <w:rsid w:val="0024055B"/>
    <w:rsid w:val="002429EB"/>
    <w:rsid w:val="0024490F"/>
    <w:rsid w:val="002454E9"/>
    <w:rsid w:val="00245A15"/>
    <w:rsid w:val="00260E67"/>
    <w:rsid w:val="00262454"/>
    <w:rsid w:val="00266D9C"/>
    <w:rsid w:val="002671BD"/>
    <w:rsid w:val="002770BF"/>
    <w:rsid w:val="00277BC8"/>
    <w:rsid w:val="00284D9D"/>
    <w:rsid w:val="00287E8B"/>
    <w:rsid w:val="002A54B1"/>
    <w:rsid w:val="002A5868"/>
    <w:rsid w:val="002B5B53"/>
    <w:rsid w:val="002D61F9"/>
    <w:rsid w:val="002F2F87"/>
    <w:rsid w:val="002F39E8"/>
    <w:rsid w:val="00304993"/>
    <w:rsid w:val="003125D5"/>
    <w:rsid w:val="003203D2"/>
    <w:rsid w:val="0033232A"/>
    <w:rsid w:val="00346E73"/>
    <w:rsid w:val="003555FB"/>
    <w:rsid w:val="00360751"/>
    <w:rsid w:val="00362A54"/>
    <w:rsid w:val="00371377"/>
    <w:rsid w:val="00375301"/>
    <w:rsid w:val="00376A22"/>
    <w:rsid w:val="00377F07"/>
    <w:rsid w:val="00390DBD"/>
    <w:rsid w:val="003920E4"/>
    <w:rsid w:val="00392F55"/>
    <w:rsid w:val="003965B4"/>
    <w:rsid w:val="003C0F97"/>
    <w:rsid w:val="003C41E5"/>
    <w:rsid w:val="003C6A80"/>
    <w:rsid w:val="003C6BFB"/>
    <w:rsid w:val="003D1D69"/>
    <w:rsid w:val="003F3507"/>
    <w:rsid w:val="004117E3"/>
    <w:rsid w:val="00421B94"/>
    <w:rsid w:val="0042511F"/>
    <w:rsid w:val="00432629"/>
    <w:rsid w:val="00460D44"/>
    <w:rsid w:val="00461693"/>
    <w:rsid w:val="00466708"/>
    <w:rsid w:val="00467203"/>
    <w:rsid w:val="0047214D"/>
    <w:rsid w:val="00472BFD"/>
    <w:rsid w:val="00472C7B"/>
    <w:rsid w:val="00474135"/>
    <w:rsid w:val="00493046"/>
    <w:rsid w:val="00497A51"/>
    <w:rsid w:val="004A7E2B"/>
    <w:rsid w:val="004B68EC"/>
    <w:rsid w:val="004C08ED"/>
    <w:rsid w:val="004D3D36"/>
    <w:rsid w:val="004D3EA5"/>
    <w:rsid w:val="004E20FC"/>
    <w:rsid w:val="004F36AD"/>
    <w:rsid w:val="004F7E7A"/>
    <w:rsid w:val="005126B9"/>
    <w:rsid w:val="0051465F"/>
    <w:rsid w:val="00522012"/>
    <w:rsid w:val="00530A52"/>
    <w:rsid w:val="00546C9D"/>
    <w:rsid w:val="00550D51"/>
    <w:rsid w:val="0055594F"/>
    <w:rsid w:val="00555BEE"/>
    <w:rsid w:val="005604E5"/>
    <w:rsid w:val="00561442"/>
    <w:rsid w:val="00585D5F"/>
    <w:rsid w:val="005B63BE"/>
    <w:rsid w:val="005C4334"/>
    <w:rsid w:val="006026F2"/>
    <w:rsid w:val="00611DB6"/>
    <w:rsid w:val="006357AB"/>
    <w:rsid w:val="00657A28"/>
    <w:rsid w:val="0066084B"/>
    <w:rsid w:val="006717A1"/>
    <w:rsid w:val="006745A8"/>
    <w:rsid w:val="00684C70"/>
    <w:rsid w:val="006A42B0"/>
    <w:rsid w:val="006A6B49"/>
    <w:rsid w:val="006A787C"/>
    <w:rsid w:val="006B133C"/>
    <w:rsid w:val="006B1FFB"/>
    <w:rsid w:val="006B5E25"/>
    <w:rsid w:val="006C1310"/>
    <w:rsid w:val="006C4C9D"/>
    <w:rsid w:val="006E0169"/>
    <w:rsid w:val="006F0009"/>
    <w:rsid w:val="006F328A"/>
    <w:rsid w:val="006F7BFE"/>
    <w:rsid w:val="007101D8"/>
    <w:rsid w:val="00724A02"/>
    <w:rsid w:val="00727CDA"/>
    <w:rsid w:val="007320B1"/>
    <w:rsid w:val="00732C44"/>
    <w:rsid w:val="0073644B"/>
    <w:rsid w:val="00746589"/>
    <w:rsid w:val="00761F41"/>
    <w:rsid w:val="00775B9E"/>
    <w:rsid w:val="00791CEB"/>
    <w:rsid w:val="00793923"/>
    <w:rsid w:val="00796442"/>
    <w:rsid w:val="007A3A53"/>
    <w:rsid w:val="007A3E28"/>
    <w:rsid w:val="007A5E75"/>
    <w:rsid w:val="007A7E80"/>
    <w:rsid w:val="007B2D32"/>
    <w:rsid w:val="007B7441"/>
    <w:rsid w:val="007C1CA5"/>
    <w:rsid w:val="007C2ECD"/>
    <w:rsid w:val="007E5DE2"/>
    <w:rsid w:val="007F72C4"/>
    <w:rsid w:val="00820E0B"/>
    <w:rsid w:val="00833959"/>
    <w:rsid w:val="00835586"/>
    <w:rsid w:val="00840D7B"/>
    <w:rsid w:val="008474E5"/>
    <w:rsid w:val="008501F8"/>
    <w:rsid w:val="00861CF8"/>
    <w:rsid w:val="008643F7"/>
    <w:rsid w:val="0087603D"/>
    <w:rsid w:val="00891BA8"/>
    <w:rsid w:val="00894C1C"/>
    <w:rsid w:val="008A2A30"/>
    <w:rsid w:val="008A639E"/>
    <w:rsid w:val="008A7E85"/>
    <w:rsid w:val="008B071D"/>
    <w:rsid w:val="008B6C58"/>
    <w:rsid w:val="008C0594"/>
    <w:rsid w:val="008C592E"/>
    <w:rsid w:val="008C767F"/>
    <w:rsid w:val="008E60BB"/>
    <w:rsid w:val="008E7FC6"/>
    <w:rsid w:val="008F1C1E"/>
    <w:rsid w:val="00905FF7"/>
    <w:rsid w:val="009069F3"/>
    <w:rsid w:val="0091144E"/>
    <w:rsid w:val="00915C61"/>
    <w:rsid w:val="009272AD"/>
    <w:rsid w:val="00934B7E"/>
    <w:rsid w:val="0095130B"/>
    <w:rsid w:val="00951DC4"/>
    <w:rsid w:val="009626AE"/>
    <w:rsid w:val="00964FFD"/>
    <w:rsid w:val="009800EE"/>
    <w:rsid w:val="009854B3"/>
    <w:rsid w:val="00985B19"/>
    <w:rsid w:val="0099023D"/>
    <w:rsid w:val="009958D8"/>
    <w:rsid w:val="009A2314"/>
    <w:rsid w:val="009A5845"/>
    <w:rsid w:val="009C57E2"/>
    <w:rsid w:val="009C7FC8"/>
    <w:rsid w:val="00A33A73"/>
    <w:rsid w:val="00A43F3C"/>
    <w:rsid w:val="00A47C41"/>
    <w:rsid w:val="00A54277"/>
    <w:rsid w:val="00A603FE"/>
    <w:rsid w:val="00A643B6"/>
    <w:rsid w:val="00A714AE"/>
    <w:rsid w:val="00A8234D"/>
    <w:rsid w:val="00AA62CC"/>
    <w:rsid w:val="00AB759A"/>
    <w:rsid w:val="00AC06F4"/>
    <w:rsid w:val="00AC59F7"/>
    <w:rsid w:val="00AC7327"/>
    <w:rsid w:val="00AC787F"/>
    <w:rsid w:val="00AD1E70"/>
    <w:rsid w:val="00AD686D"/>
    <w:rsid w:val="00AE5FDE"/>
    <w:rsid w:val="00AF2D54"/>
    <w:rsid w:val="00B16651"/>
    <w:rsid w:val="00B20387"/>
    <w:rsid w:val="00B20983"/>
    <w:rsid w:val="00B258FB"/>
    <w:rsid w:val="00B42540"/>
    <w:rsid w:val="00B443D7"/>
    <w:rsid w:val="00B50F03"/>
    <w:rsid w:val="00B651CC"/>
    <w:rsid w:val="00B67490"/>
    <w:rsid w:val="00B73FFB"/>
    <w:rsid w:val="00B84B51"/>
    <w:rsid w:val="00B85F28"/>
    <w:rsid w:val="00BA6905"/>
    <w:rsid w:val="00BB0757"/>
    <w:rsid w:val="00BB7F11"/>
    <w:rsid w:val="00BC1B4F"/>
    <w:rsid w:val="00BC4449"/>
    <w:rsid w:val="00BF1B37"/>
    <w:rsid w:val="00BF3CC6"/>
    <w:rsid w:val="00C05968"/>
    <w:rsid w:val="00C13D39"/>
    <w:rsid w:val="00C26835"/>
    <w:rsid w:val="00C27D28"/>
    <w:rsid w:val="00C3731F"/>
    <w:rsid w:val="00C42EA8"/>
    <w:rsid w:val="00C55298"/>
    <w:rsid w:val="00C83E78"/>
    <w:rsid w:val="00C94761"/>
    <w:rsid w:val="00CA04F4"/>
    <w:rsid w:val="00CA3552"/>
    <w:rsid w:val="00CB2D3A"/>
    <w:rsid w:val="00CE4578"/>
    <w:rsid w:val="00CF183C"/>
    <w:rsid w:val="00CF1F1D"/>
    <w:rsid w:val="00CF79A6"/>
    <w:rsid w:val="00D00CB4"/>
    <w:rsid w:val="00D0302A"/>
    <w:rsid w:val="00D05707"/>
    <w:rsid w:val="00D22A0E"/>
    <w:rsid w:val="00D41E63"/>
    <w:rsid w:val="00D46583"/>
    <w:rsid w:val="00D47B7A"/>
    <w:rsid w:val="00D51D44"/>
    <w:rsid w:val="00D53AC5"/>
    <w:rsid w:val="00D74A98"/>
    <w:rsid w:val="00D94AE2"/>
    <w:rsid w:val="00DB341E"/>
    <w:rsid w:val="00DB58A3"/>
    <w:rsid w:val="00DC0CAF"/>
    <w:rsid w:val="00DC21D6"/>
    <w:rsid w:val="00DC3B38"/>
    <w:rsid w:val="00DD2D9D"/>
    <w:rsid w:val="00DD371E"/>
    <w:rsid w:val="00DD5F63"/>
    <w:rsid w:val="00DE342C"/>
    <w:rsid w:val="00DE588E"/>
    <w:rsid w:val="00DF36D8"/>
    <w:rsid w:val="00DF3E75"/>
    <w:rsid w:val="00E0439D"/>
    <w:rsid w:val="00E062D3"/>
    <w:rsid w:val="00E06321"/>
    <w:rsid w:val="00E14E98"/>
    <w:rsid w:val="00E15BA4"/>
    <w:rsid w:val="00E20EE1"/>
    <w:rsid w:val="00E2721B"/>
    <w:rsid w:val="00E31FEB"/>
    <w:rsid w:val="00E45917"/>
    <w:rsid w:val="00E468C1"/>
    <w:rsid w:val="00E53F50"/>
    <w:rsid w:val="00E61028"/>
    <w:rsid w:val="00E61FDC"/>
    <w:rsid w:val="00E85823"/>
    <w:rsid w:val="00E86937"/>
    <w:rsid w:val="00EA797C"/>
    <w:rsid w:val="00EC49D9"/>
    <w:rsid w:val="00EE7754"/>
    <w:rsid w:val="00EF513E"/>
    <w:rsid w:val="00F071FE"/>
    <w:rsid w:val="00F1781F"/>
    <w:rsid w:val="00F256BF"/>
    <w:rsid w:val="00F34E80"/>
    <w:rsid w:val="00F37915"/>
    <w:rsid w:val="00F43A20"/>
    <w:rsid w:val="00F7408A"/>
    <w:rsid w:val="00FA4194"/>
    <w:rsid w:val="00FA7CD9"/>
    <w:rsid w:val="00FB18E9"/>
    <w:rsid w:val="00FC075E"/>
    <w:rsid w:val="00FD734C"/>
    <w:rsid w:val="00FE090F"/>
    <w:rsid w:val="00FE6B8C"/>
    <w:rsid w:val="00FF2EF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9"/>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54E9"/>
    <w:pPr>
      <w:ind w:left="720"/>
    </w:pPr>
    <w:rPr>
      <w:rFonts w:eastAsia="Calibri"/>
      <w:lang w:eastAsia="ru-RU"/>
    </w:rPr>
  </w:style>
  <w:style w:type="paragraph" w:styleId="BodyTextIndent3">
    <w:name w:val="Body Text Indent 3"/>
    <w:basedOn w:val="Normal"/>
    <w:link w:val="BodyTextIndent3Char"/>
    <w:uiPriority w:val="99"/>
    <w:rsid w:val="002454E9"/>
    <w:pPr>
      <w:spacing w:after="0" w:line="240" w:lineRule="auto"/>
      <w:ind w:left="1080" w:hanging="360"/>
      <w:jc w:val="both"/>
    </w:pPr>
    <w:rPr>
      <w:rFonts w:ascii="Times New Roman" w:hAnsi="Times New Roman" w:cs="Times New Roman"/>
      <w:color w:val="000000"/>
      <w:lang w:eastAsia="ru-RU"/>
    </w:rPr>
  </w:style>
  <w:style w:type="character" w:customStyle="1" w:styleId="BodyTextIndent3Char">
    <w:name w:val="Body Text Indent 3 Char"/>
    <w:basedOn w:val="DefaultParagraphFont"/>
    <w:link w:val="BodyTextIndent3"/>
    <w:uiPriority w:val="99"/>
    <w:locked/>
    <w:rsid w:val="002454E9"/>
    <w:rPr>
      <w:rFonts w:ascii="Times New Roman" w:hAnsi="Times New Roman" w:cs="Times New Roman"/>
      <w:color w:val="000000"/>
      <w:sz w:val="24"/>
      <w:szCs w:val="24"/>
      <w:lang w:eastAsia="ru-RU"/>
    </w:rPr>
  </w:style>
  <w:style w:type="paragraph" w:customStyle="1" w:styleId="ListParagraph1">
    <w:name w:val="List Paragraph1"/>
    <w:basedOn w:val="Normal"/>
    <w:uiPriority w:val="99"/>
    <w:rsid w:val="002454E9"/>
    <w:pPr>
      <w:spacing w:line="360" w:lineRule="auto"/>
      <w:ind w:left="720" w:firstLine="709"/>
      <w:jc w:val="both"/>
    </w:pPr>
  </w:style>
  <w:style w:type="paragraph" w:customStyle="1" w:styleId="indent">
    <w:name w:val="indent"/>
    <w:basedOn w:val="Normal"/>
    <w:uiPriority w:val="99"/>
    <w:rsid w:val="009A2314"/>
    <w:pPr>
      <w:spacing w:before="120" w:after="120" w:line="240" w:lineRule="auto"/>
      <w:ind w:firstLine="375"/>
    </w:pPr>
    <w:rPr>
      <w:rFonts w:eastAsia="Calibri"/>
      <w:sz w:val="24"/>
      <w:szCs w:val="24"/>
      <w:lang w:eastAsia="ru-RU"/>
    </w:rPr>
  </w:style>
  <w:style w:type="paragraph" w:customStyle="1" w:styleId="1">
    <w:name w:val="Абзац списка1"/>
    <w:basedOn w:val="Normal"/>
    <w:uiPriority w:val="99"/>
    <w:rsid w:val="00F34E80"/>
    <w:pPr>
      <w:spacing w:line="360" w:lineRule="auto"/>
      <w:ind w:left="720" w:firstLine="709"/>
      <w:jc w:val="both"/>
    </w:pPr>
  </w:style>
  <w:style w:type="table" w:styleId="TableGrid">
    <w:name w:val="Table Grid"/>
    <w:basedOn w:val="TableNormal"/>
    <w:uiPriority w:val="99"/>
    <w:locked/>
    <w:rsid w:val="00775B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D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4026</Words>
  <Characters>22949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ПРАВУ</dc:title>
  <dc:subject/>
  <dc:creator>1</dc:creator>
  <cp:keywords/>
  <dc:description/>
  <cp:lastModifiedBy>user318</cp:lastModifiedBy>
  <cp:revision>4</cp:revision>
  <cp:lastPrinted>2014-02-20T13:57:00Z</cp:lastPrinted>
  <dcterms:created xsi:type="dcterms:W3CDTF">2014-02-20T15:07:00Z</dcterms:created>
  <dcterms:modified xsi:type="dcterms:W3CDTF">2014-02-21T05:25:00Z</dcterms:modified>
</cp:coreProperties>
</file>