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Положение о конкурсе селфи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>«Мы строим право будущего»</w:t>
      </w:r>
      <w:r>
        <w:rPr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b w:val="1"/>
          <w:bCs w:val="1"/>
          <w:sz w:val="28"/>
          <w:szCs w:val="28"/>
          <w:rtl w:val="0"/>
          <w:lang w:val="ru-RU"/>
        </w:rPr>
        <w:t>Общие положения</w:t>
      </w:r>
      <w:r>
        <w:rPr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1.1 </w:t>
      </w:r>
      <w:r>
        <w:rPr>
          <w:sz w:val="28"/>
          <w:szCs w:val="28"/>
          <w:rtl w:val="0"/>
          <w:lang w:val="ru-RU"/>
        </w:rPr>
        <w:t xml:space="preserve">Настоящее Положение определяет общий порядок организации и проведения конкурса селфи «»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фотоконкурс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1.2. </w:t>
      </w:r>
      <w:r>
        <w:rPr>
          <w:sz w:val="28"/>
          <w:szCs w:val="28"/>
          <w:rtl w:val="0"/>
          <w:lang w:val="ru-RU"/>
        </w:rPr>
        <w:t xml:space="preserve">Организатором фотоконкурса является Дальневосточный филиал 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далее ДВФ ФГБОУВО «РГУП»</w:t>
      </w:r>
      <w:r>
        <w:rPr>
          <w:sz w:val="28"/>
          <w:szCs w:val="28"/>
          <w:rtl w:val="0"/>
          <w:lang w:val="ru-RU"/>
        </w:rPr>
        <w:t>).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1.3 </w:t>
      </w:r>
      <w:r>
        <w:rPr>
          <w:sz w:val="28"/>
          <w:szCs w:val="28"/>
          <w:rtl w:val="0"/>
          <w:lang w:val="ru-RU"/>
        </w:rPr>
        <w:t xml:space="preserve">Данное положение будет опубликовано на сайте ДВФ ФГБОУВО «РГУП»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"http://feb.rgup.ru/"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http://feb.rgup.ru/</w:t>
      </w:r>
      <w:r>
        <w:rPr/>
        <w:fldChar w:fldCharType="end" w:fldLock="0"/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Style w:val="Нет"/>
          <w:sz w:val="28"/>
          <w:szCs w:val="28"/>
          <w:rtl w:val="0"/>
          <w:lang w:val="ru-RU"/>
        </w:rPr>
        <w:t>и распространено в социальных сетях Студенческого совета ДВФ РГУП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1.5 </w:t>
      </w:r>
      <w:r>
        <w:rPr>
          <w:rStyle w:val="Нет"/>
          <w:sz w:val="28"/>
          <w:szCs w:val="28"/>
          <w:rtl w:val="0"/>
          <w:lang w:val="ru-RU"/>
        </w:rPr>
        <w:t>По итогам конкурса на сайте и в социальных сетях будет опубликован виртуальный фотоальбом с фотографиями победителей «Мы строим право будущего»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Цели и задачи конкурса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2.1 </w:t>
      </w:r>
      <w:r>
        <w:rPr>
          <w:rStyle w:val="Нет"/>
          <w:sz w:val="28"/>
          <w:szCs w:val="28"/>
          <w:rtl w:val="0"/>
          <w:lang w:val="ru-RU"/>
        </w:rPr>
        <w:t>Цель фотоконкурса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- </w:t>
      </w:r>
      <w:r>
        <w:rPr>
          <w:rStyle w:val="Нет"/>
          <w:sz w:val="28"/>
          <w:szCs w:val="28"/>
          <w:rtl w:val="0"/>
          <w:lang w:val="ru-RU"/>
        </w:rPr>
        <w:t>Повышение уровня информированности населения о деятельности Дальневосточного филиала «Российского государственного университета правосудия»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-</w:t>
        <w:tab/>
      </w:r>
      <w:r>
        <w:rPr>
          <w:rStyle w:val="Нет"/>
          <w:sz w:val="28"/>
          <w:szCs w:val="28"/>
          <w:rtl w:val="0"/>
          <w:lang w:val="ru-RU"/>
        </w:rPr>
        <w:t>Формирование позитивного образа и популяризация Дальневосточного филиала «Российского государственного университета правосудия» в пространстве социальных сетей г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Хабаровска</w:t>
      </w:r>
    </w:p>
    <w:p>
      <w:pPr>
        <w:pStyle w:val="Обычный"/>
        <w:tabs>
          <w:tab w:val="center" w:pos="4818"/>
        </w:tabs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2.2 </w:t>
      </w:r>
      <w:r>
        <w:rPr>
          <w:rStyle w:val="Нет"/>
          <w:sz w:val="28"/>
          <w:szCs w:val="28"/>
          <w:rtl w:val="0"/>
          <w:lang w:val="ru-RU"/>
        </w:rPr>
        <w:t>Задачи фотоконкурса</w:t>
      </w:r>
      <w:r>
        <w:rPr>
          <w:rStyle w:val="Нет"/>
          <w:sz w:val="28"/>
          <w:szCs w:val="28"/>
          <w:rtl w:val="0"/>
          <w:lang w:val="ru-RU"/>
        </w:rPr>
        <w:t>:</w:t>
        <w:tab/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Развитие у участников творческой инициативы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Развитие личностных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нравственных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эстетических качеств участников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Предоставить участникам условия для осознания своей значимости и результативности в своей команде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Организовать интерактивную среду для знакомства и коммуникации участников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Условия проведения фотоконкурса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3.1 </w:t>
      </w:r>
      <w:r>
        <w:rPr>
          <w:rStyle w:val="Нет"/>
          <w:sz w:val="28"/>
          <w:szCs w:val="28"/>
          <w:rtl w:val="0"/>
          <w:lang w:val="ru-RU"/>
        </w:rPr>
        <w:t>Принять участие в фотоконкурсе могут студенты ДВФ ФГБОУВО «РГУП» и учащиеся школы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3.2 </w:t>
      </w:r>
      <w:r>
        <w:rPr>
          <w:rStyle w:val="Нет"/>
          <w:sz w:val="28"/>
          <w:szCs w:val="28"/>
          <w:rtl w:val="0"/>
          <w:lang w:val="ru-RU"/>
        </w:rPr>
        <w:t>Участие в фотоконкурсе означает согласие автора на последующее некоммерческое использование его работ с указанием имени автора работы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Заголовок 3"/>
        <w:shd w:val="clear" w:color="auto" w:fill="ffffff"/>
        <w:spacing w:before="0" w:after="0"/>
        <w:rPr>
          <w:rStyle w:val="Нет"/>
          <w:b w:val="0"/>
          <w:bCs w:val="0"/>
          <w:sz w:val="32"/>
          <w:szCs w:val="32"/>
        </w:rPr>
      </w:pPr>
      <w:r>
        <w:rPr>
          <w:rStyle w:val="Нет"/>
          <w:sz w:val="28"/>
          <w:szCs w:val="28"/>
          <w:rtl w:val="0"/>
        </w:rPr>
        <w:t>3.3</w:t>
      </w:r>
      <w:r>
        <w:rPr>
          <w:rStyle w:val="Нет"/>
          <w:sz w:val="24"/>
          <w:szCs w:val="24"/>
          <w:rtl w:val="0"/>
        </w:rPr>
        <w:t xml:space="preserve"> </w:t>
      </w:r>
      <w:r>
        <w:rPr>
          <w:rStyle w:val="Нет"/>
          <w:b w:val="0"/>
          <w:bCs w:val="0"/>
          <w:sz w:val="28"/>
          <w:szCs w:val="28"/>
          <w:rtl w:val="0"/>
        </w:rPr>
        <w:t xml:space="preserve">Работы публикуются участником в сети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Instagram</w:t>
      </w:r>
      <w:r>
        <w:rPr/>
        <w:fldChar w:fldCharType="end" w:fldLock="0"/>
      </w:r>
      <w:r>
        <w:rPr>
          <w:rStyle w:val="Hyperlink.1"/>
          <w:rtl w:val="0"/>
        </w:rPr>
        <w:t xml:space="preserve"> с определенными хештегами и указанием геолокации ДВФ ФГБОУВО «РГУП»</w:t>
      </w:r>
      <w:r>
        <w:rPr>
          <w:rStyle w:val="Hyperlink.1"/>
          <w:rtl w:val="0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Требования к работам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4.1 </w:t>
      </w:r>
      <w:r>
        <w:rPr>
          <w:rStyle w:val="Нет"/>
          <w:sz w:val="28"/>
          <w:szCs w:val="28"/>
          <w:rtl w:val="0"/>
          <w:lang w:val="ru-RU"/>
        </w:rPr>
        <w:t>Фотографии могут быть персональными и</w:t>
      </w:r>
      <w:r>
        <w:rPr>
          <w:rStyle w:val="Нет"/>
          <w:sz w:val="28"/>
          <w:szCs w:val="28"/>
          <w:rtl w:val="0"/>
          <w:lang w:val="ru-RU"/>
        </w:rPr>
        <w:t>/</w:t>
      </w:r>
      <w:r>
        <w:rPr>
          <w:rStyle w:val="Нет"/>
          <w:sz w:val="28"/>
          <w:szCs w:val="28"/>
          <w:rtl w:val="0"/>
          <w:lang w:val="ru-RU"/>
        </w:rPr>
        <w:t>или коллективными на фоне символики ДВФ ФГБОУВО «РГУП»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4.2 </w:t>
      </w:r>
      <w:r>
        <w:rPr>
          <w:rStyle w:val="Нет"/>
          <w:sz w:val="28"/>
          <w:szCs w:val="28"/>
          <w:rtl w:val="0"/>
          <w:lang w:val="ru-RU"/>
        </w:rPr>
        <w:t>Обязательные хештеги под фотографией</w:t>
      </w:r>
      <w:r>
        <w:rPr>
          <w:rStyle w:val="Нет"/>
          <w:sz w:val="28"/>
          <w:szCs w:val="28"/>
          <w:rtl w:val="0"/>
          <w:lang w:val="ru-RU"/>
        </w:rPr>
        <w:t>: #</w:t>
      </w:r>
      <w:r>
        <w:rPr>
          <w:rStyle w:val="Нет"/>
          <w:sz w:val="28"/>
          <w:szCs w:val="28"/>
          <w:rtl w:val="0"/>
          <w:lang w:val="ru-RU"/>
        </w:rPr>
        <w:t>МыСоздаемПравоБудущего</w:t>
      </w:r>
      <w:r>
        <w:rPr>
          <w:rStyle w:val="Нет"/>
          <w:sz w:val="28"/>
          <w:szCs w:val="28"/>
          <w:rtl w:val="0"/>
          <w:lang w:val="ru-RU"/>
        </w:rPr>
        <w:t>; #</w:t>
      </w:r>
      <w:r>
        <w:rPr>
          <w:rStyle w:val="Нет"/>
          <w:sz w:val="28"/>
          <w:szCs w:val="28"/>
          <w:rtl w:val="0"/>
          <w:lang w:val="ru-RU"/>
        </w:rPr>
        <w:t>ЯвыбираюРГУП</w:t>
      </w:r>
      <w:r>
        <w:rPr>
          <w:rStyle w:val="Нет"/>
          <w:sz w:val="28"/>
          <w:szCs w:val="28"/>
          <w:rtl w:val="0"/>
          <w:lang w:val="ru-RU"/>
        </w:rPr>
        <w:t>2018; #</w:t>
      </w:r>
      <w:r>
        <w:rPr>
          <w:rStyle w:val="Нет"/>
          <w:sz w:val="28"/>
          <w:szCs w:val="28"/>
          <w:rtl w:val="0"/>
          <w:lang w:val="ru-RU"/>
        </w:rPr>
        <w:t>селфиДВФРГУП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а также хештег вашего учебного заведения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4.3 </w:t>
      </w:r>
      <w:r>
        <w:rPr>
          <w:rStyle w:val="Нет"/>
          <w:sz w:val="28"/>
          <w:szCs w:val="28"/>
          <w:rtl w:val="0"/>
          <w:lang w:val="ru-RU"/>
        </w:rPr>
        <w:t>Фотографии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присланные на фотоконкурс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могут быть отклонены от участия в фотоконкурсе в следующих случаях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* </w:t>
      </w:r>
      <w:r>
        <w:rPr>
          <w:rStyle w:val="Нет"/>
          <w:sz w:val="28"/>
          <w:szCs w:val="28"/>
          <w:rtl w:val="0"/>
          <w:lang w:val="ru-RU"/>
        </w:rPr>
        <w:t>несоответствие тематике фотоконкурса</w:t>
      </w:r>
      <w:r>
        <w:rPr>
          <w:rStyle w:val="Нет"/>
          <w:sz w:val="28"/>
          <w:szCs w:val="28"/>
          <w:rtl w:val="0"/>
          <w:lang w:val="ru-RU"/>
        </w:rPr>
        <w:t>;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* </w:t>
      </w:r>
      <w:r>
        <w:rPr>
          <w:rStyle w:val="Нет"/>
          <w:sz w:val="28"/>
          <w:szCs w:val="28"/>
          <w:rtl w:val="0"/>
          <w:lang w:val="ru-RU"/>
        </w:rPr>
        <w:t>отсутствие обязательных хештегов под фотографией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Порядок и сроки представления проведения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5.1 </w:t>
      </w:r>
      <w:r>
        <w:rPr>
          <w:rStyle w:val="Нет"/>
          <w:sz w:val="28"/>
          <w:szCs w:val="28"/>
          <w:rtl w:val="0"/>
          <w:lang w:val="ru-RU"/>
        </w:rPr>
        <w:t xml:space="preserve">Публикации фотографий начинается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с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22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февраля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и завершается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года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5.2 </w:t>
      </w:r>
      <w:r>
        <w:rPr>
          <w:rStyle w:val="Нет"/>
          <w:sz w:val="28"/>
          <w:szCs w:val="28"/>
          <w:rtl w:val="0"/>
          <w:lang w:val="ru-RU"/>
        </w:rPr>
        <w:t xml:space="preserve">Работа жюри осуществляется с </w:t>
      </w:r>
      <w:r>
        <w:rPr>
          <w:rStyle w:val="Нет"/>
          <w:sz w:val="28"/>
          <w:szCs w:val="28"/>
          <w:rtl w:val="0"/>
          <w:lang w:val="ru-RU"/>
        </w:rPr>
        <w:t xml:space="preserve">8 </w:t>
      </w:r>
      <w:r>
        <w:rPr>
          <w:rStyle w:val="Нет"/>
          <w:sz w:val="28"/>
          <w:szCs w:val="28"/>
          <w:rtl w:val="0"/>
          <w:lang w:val="ru-RU"/>
        </w:rPr>
        <w:t xml:space="preserve">мая по </w:t>
      </w:r>
      <w:r>
        <w:rPr>
          <w:rStyle w:val="Нет"/>
          <w:sz w:val="28"/>
          <w:szCs w:val="28"/>
          <w:rtl w:val="0"/>
          <w:lang w:val="ru-RU"/>
        </w:rPr>
        <w:t xml:space="preserve">9 </w:t>
      </w:r>
      <w:r>
        <w:rPr>
          <w:rStyle w:val="Нет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sz w:val="28"/>
          <w:szCs w:val="28"/>
          <w:rtl w:val="0"/>
          <w:lang w:val="ru-RU"/>
        </w:rPr>
        <w:t>года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5.3 10 </w:t>
      </w:r>
      <w:r>
        <w:rPr>
          <w:rStyle w:val="Нет"/>
          <w:sz w:val="28"/>
          <w:szCs w:val="28"/>
          <w:rtl w:val="0"/>
          <w:lang w:val="ru-RU"/>
        </w:rPr>
        <w:t xml:space="preserve">мая </w:t>
      </w:r>
      <w:r>
        <w:rPr>
          <w:rStyle w:val="Нет"/>
          <w:sz w:val="28"/>
          <w:szCs w:val="28"/>
          <w:rtl w:val="0"/>
          <w:lang w:val="ru-RU"/>
        </w:rPr>
        <w:t xml:space="preserve">2018 </w:t>
      </w:r>
      <w:r>
        <w:rPr>
          <w:rStyle w:val="Нет"/>
          <w:sz w:val="28"/>
          <w:szCs w:val="28"/>
          <w:rtl w:val="0"/>
          <w:lang w:val="ru-RU"/>
        </w:rPr>
        <w:t>года на практико</w:t>
      </w:r>
      <w:r>
        <w:rPr>
          <w:rStyle w:val="Нет"/>
          <w:sz w:val="28"/>
          <w:szCs w:val="28"/>
          <w:rtl w:val="0"/>
          <w:lang w:val="ru-RU"/>
        </w:rPr>
        <w:t>-</w:t>
      </w:r>
      <w:r>
        <w:rPr>
          <w:rStyle w:val="Нет"/>
          <w:sz w:val="28"/>
          <w:szCs w:val="28"/>
          <w:rtl w:val="0"/>
          <w:lang w:val="ru-RU"/>
        </w:rPr>
        <w:t>ориентированной лекции будут подведены итоги конкурса и объявлен победитель конкурса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Фотографии участников занявшие призовое место будет опубликована на сайте ДВФ ФГБОУВО «РГУП» и в социальных сетях Студенческого совета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5.4 </w:t>
      </w:r>
      <w:r>
        <w:rPr>
          <w:rStyle w:val="Нет"/>
          <w:sz w:val="28"/>
          <w:szCs w:val="28"/>
          <w:rtl w:val="0"/>
          <w:lang w:val="ru-RU"/>
        </w:rPr>
        <w:t>Фотографии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опубликованные после завершения срока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к конкурсу не принимаются и не рассматриваются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jc w:val="center"/>
        <w:rPr>
          <w:rStyle w:val="Нет"/>
          <w:b w:val="1"/>
          <w:bCs w:val="1"/>
          <w:sz w:val="28"/>
          <w:szCs w:val="28"/>
        </w:rPr>
      </w:pPr>
      <w:r>
        <w:rPr>
          <w:rStyle w:val="Нет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Оценка работ и награждение победителей</w:t>
      </w:r>
      <w:r>
        <w:rPr>
          <w:rStyle w:val="Нет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7.1. </w:t>
      </w:r>
      <w:r>
        <w:rPr>
          <w:rStyle w:val="Нет"/>
          <w:sz w:val="28"/>
          <w:szCs w:val="28"/>
          <w:rtl w:val="0"/>
          <w:lang w:val="ru-RU"/>
        </w:rPr>
        <w:t>Для оценки представленных работ и подведения итогов фотоконкурса формируется жюри</w:t>
      </w:r>
      <w:r>
        <w:rPr>
          <w:rStyle w:val="Нет"/>
          <w:sz w:val="28"/>
          <w:szCs w:val="28"/>
          <w:rtl w:val="0"/>
          <w:lang w:val="ru-RU"/>
        </w:rPr>
        <w:t xml:space="preserve">, </w:t>
      </w:r>
      <w:r>
        <w:rPr>
          <w:rStyle w:val="Нет"/>
          <w:sz w:val="28"/>
          <w:szCs w:val="28"/>
          <w:rtl w:val="0"/>
          <w:lang w:val="ru-RU"/>
        </w:rPr>
        <w:t>состав которого определяет учредитель конкурса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7.2. </w:t>
      </w:r>
      <w:r>
        <w:rPr>
          <w:rStyle w:val="Нет"/>
          <w:sz w:val="28"/>
          <w:szCs w:val="28"/>
          <w:rtl w:val="0"/>
          <w:lang w:val="ru-RU"/>
        </w:rPr>
        <w:t>Жюри оценивает уровень конкурсных работ в соответствии со следующими критериями</w:t>
      </w:r>
      <w:r>
        <w:rPr>
          <w:rStyle w:val="Нет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соответствие теме фотоконкурса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оригинальный сюжет</w:t>
      </w:r>
      <w:r>
        <w:rPr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4"/>
        </w:numPr>
        <w:bidi w:val="0"/>
        <w:ind w:right="0"/>
        <w:jc w:val="both"/>
        <w:rPr>
          <w:sz w:val="28"/>
          <w:szCs w:val="28"/>
          <w:rtl w:val="0"/>
          <w:lang w:val="ru-RU"/>
        </w:rPr>
      </w:pPr>
      <w:r>
        <w:rPr>
          <w:sz w:val="28"/>
          <w:szCs w:val="28"/>
          <w:rtl w:val="0"/>
          <w:lang w:val="ru-RU"/>
        </w:rPr>
        <w:t>качество фотографии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7.3. </w:t>
      </w:r>
      <w:r>
        <w:rPr>
          <w:rStyle w:val="Нет"/>
          <w:sz w:val="28"/>
          <w:szCs w:val="28"/>
          <w:rtl w:val="0"/>
          <w:lang w:val="ru-RU"/>
        </w:rPr>
        <w:t>В каждой номинации жюри конкурса определяет победителей</w:t>
      </w:r>
      <w:r>
        <w:rPr>
          <w:rStyle w:val="Нет"/>
          <w:sz w:val="28"/>
          <w:szCs w:val="28"/>
          <w:rtl w:val="0"/>
          <w:lang w:val="ru-RU"/>
        </w:rPr>
        <w:t xml:space="preserve">. </w:t>
      </w:r>
      <w:r>
        <w:rPr>
          <w:rStyle w:val="Нет"/>
          <w:sz w:val="28"/>
          <w:szCs w:val="28"/>
          <w:rtl w:val="0"/>
          <w:lang w:val="ru-RU"/>
        </w:rPr>
        <w:t>Организаторы конкурса оставляют за собой право присудить дополнительные поощрительные награды отдельным участникам</w:t>
      </w:r>
      <w:r>
        <w:rPr>
          <w:rStyle w:val="Нет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  <w:rPr>
          <w:sz w:val="28"/>
          <w:szCs w:val="28"/>
        </w:rPr>
      </w:pPr>
    </w:p>
    <w:p>
      <w:pPr>
        <w:pStyle w:val="Обычный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> </w:t>
      </w:r>
    </w:p>
    <w:p>
      <w:pPr>
        <w:pStyle w:val="Обычный"/>
        <w:jc w:val="right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Телефон для справок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: + 7 (4212) 910-115</w:t>
      </w:r>
    </w:p>
    <w:p>
      <w:pPr>
        <w:pStyle w:val="Обычный"/>
        <w:jc w:val="right"/>
        <w:rPr>
          <w:rStyle w:val="Нет"/>
          <w:b w:val="1"/>
          <w:bCs w:val="1"/>
          <w:i w:val="1"/>
          <w:iCs w:val="1"/>
          <w:sz w:val="28"/>
          <w:szCs w:val="28"/>
        </w:rPr>
      </w:pP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(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Екатерина Дмитриевна Громова</w:t>
      </w:r>
      <w:r>
        <w:rPr>
          <w:rStyle w:val="Нет"/>
          <w:b w:val="1"/>
          <w:bCs w:val="1"/>
          <w:i w:val="1"/>
          <w:iCs w:val="1"/>
          <w:sz w:val="28"/>
          <w:szCs w:val="28"/>
          <w:rtl w:val="0"/>
          <w:lang w:val="ru-RU"/>
        </w:rPr>
        <w:t>).</w:t>
      </w:r>
    </w:p>
    <w:sectPr>
      <w:headerReference w:type="default" r:id="rId4"/>
      <w:footerReference w:type="default" r:id="rId5"/>
      <w:pgSz w:w="11900" w:h="16840" w:orient="portrait"/>
      <w:pgMar w:top="567" w:right="851" w:bottom="567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42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4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b w:val="1"/>
      <w:bCs w:val="1"/>
      <w:color w:val="0000ff"/>
      <w:sz w:val="28"/>
      <w:szCs w:val="28"/>
      <w:u w:val="single" w:color="0000ff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Заголовок 3">
    <w:name w:val="Заголовок 3"/>
    <w:next w:val="Заголовок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7"/>
      <w:szCs w:val="27"/>
      <w:u w:val="none" w:color="000000"/>
      <w:vertAlign w:val="baseline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8"/>
      <w:szCs w:val="28"/>
    </w:r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